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98052">
      <w:pPr>
        <w:pStyle w:val="2"/>
        <w:spacing w:before="327" w:line="219" w:lineRule="auto"/>
        <w:ind w:left="1496"/>
        <w:outlineLvl w:val="0"/>
        <w:rPr>
          <w:sz w:val="43"/>
          <w:szCs w:val="43"/>
        </w:rPr>
      </w:pPr>
      <w:r>
        <w:rPr>
          <w:b/>
          <w:bCs/>
          <w:spacing w:val="-2"/>
          <w:sz w:val="43"/>
          <w:szCs w:val="43"/>
        </w:rPr>
        <w:t>出租场所安全生产管理协议书</w:t>
      </w:r>
    </w:p>
    <w:p w14:paraId="1355A3D0">
      <w:pPr>
        <w:spacing w:line="339" w:lineRule="auto"/>
        <w:rPr>
          <w:rFonts w:ascii="Arial"/>
          <w:sz w:val="21"/>
        </w:rPr>
      </w:pPr>
    </w:p>
    <w:p w14:paraId="421E8A6A">
      <w:pPr>
        <w:pStyle w:val="2"/>
        <w:spacing w:before="78" w:line="219" w:lineRule="auto"/>
        <w:ind w:left="159"/>
        <w:rPr>
          <w:sz w:val="24"/>
          <w:szCs w:val="24"/>
        </w:rPr>
      </w:pPr>
      <w:r>
        <w:rPr>
          <w:spacing w:val="-4"/>
          <w:sz w:val="24"/>
          <w:szCs w:val="24"/>
        </w:rPr>
        <w:t>出租单位(以下简称甲方):</w:t>
      </w:r>
      <w:r>
        <w:rPr>
          <w:spacing w:val="-1"/>
          <w:sz w:val="24"/>
          <w:szCs w:val="24"/>
        </w:rPr>
        <w:t>深圳市东泰国际物流有限公司</w:t>
      </w:r>
    </w:p>
    <w:p w14:paraId="332F4E91">
      <w:pPr>
        <w:spacing w:line="283" w:lineRule="auto"/>
        <w:rPr>
          <w:rFonts w:ascii="Arial"/>
          <w:sz w:val="21"/>
        </w:rPr>
      </w:pPr>
    </w:p>
    <w:p w14:paraId="01FA7A49">
      <w:pPr>
        <w:spacing w:line="284" w:lineRule="auto"/>
        <w:rPr>
          <w:rFonts w:ascii="Arial"/>
          <w:sz w:val="21"/>
        </w:rPr>
      </w:pPr>
    </w:p>
    <w:p w14:paraId="52C211F2">
      <w:pPr>
        <w:spacing w:line="284" w:lineRule="auto"/>
        <w:rPr>
          <w:rFonts w:ascii="Arial"/>
          <w:sz w:val="21"/>
        </w:rPr>
      </w:pPr>
    </w:p>
    <w:p w14:paraId="5163BA74">
      <w:pPr>
        <w:pStyle w:val="2"/>
        <w:spacing w:before="78" w:line="219" w:lineRule="auto"/>
        <w:ind w:left="159"/>
        <w:rPr>
          <w:sz w:val="24"/>
          <w:szCs w:val="24"/>
        </w:rPr>
      </w:pPr>
      <w:r>
        <w:rPr>
          <w:spacing w:val="-1"/>
          <w:sz w:val="24"/>
          <w:szCs w:val="24"/>
        </w:rPr>
        <w:t>承租单位(以下简称乙方):深圳市</w:t>
      </w:r>
      <w:r>
        <w:rPr>
          <w:rFonts w:hint="eastAsia"/>
          <w:spacing w:val="-1"/>
          <w:sz w:val="24"/>
          <w:szCs w:val="24"/>
          <w:lang w:val="en-US" w:eastAsia="zh-CN"/>
        </w:rPr>
        <w:t>富恩供应链管理</w:t>
      </w:r>
      <w:r>
        <w:rPr>
          <w:spacing w:val="-1"/>
          <w:sz w:val="24"/>
          <w:szCs w:val="24"/>
        </w:rPr>
        <w:t>有限公司</w:t>
      </w:r>
    </w:p>
    <w:p w14:paraId="29AC6460">
      <w:pPr>
        <w:spacing w:line="306" w:lineRule="auto"/>
        <w:rPr>
          <w:rFonts w:ascii="Arial"/>
          <w:sz w:val="21"/>
        </w:rPr>
      </w:pPr>
      <w:bookmarkStart w:id="0" w:name="_GoBack"/>
      <w:bookmarkEnd w:id="0"/>
    </w:p>
    <w:p w14:paraId="30B81B40">
      <w:pPr>
        <w:spacing w:line="307" w:lineRule="auto"/>
        <w:rPr>
          <w:rFonts w:ascii="Arial"/>
          <w:sz w:val="21"/>
        </w:rPr>
      </w:pPr>
    </w:p>
    <w:p w14:paraId="47201992">
      <w:pPr>
        <w:spacing w:line="307" w:lineRule="auto"/>
        <w:rPr>
          <w:rFonts w:ascii="Arial"/>
          <w:sz w:val="21"/>
        </w:rPr>
      </w:pPr>
    </w:p>
    <w:p w14:paraId="18F3DC9B">
      <w:pPr>
        <w:pStyle w:val="2"/>
        <w:spacing w:before="65" w:line="381" w:lineRule="auto"/>
        <w:ind w:left="99" w:right="1768" w:firstLine="59"/>
        <w:jc w:val="both"/>
      </w:pPr>
      <w:r>
        <w:rPr>
          <w:spacing w:val="2"/>
        </w:rPr>
        <w:t>根据《中华人民共和国安全生产法》,《广东省安全生产条例》等法律、法规和精神，为进一</w:t>
      </w:r>
      <w:r>
        <w:rPr>
          <w:spacing w:val="8"/>
        </w:rPr>
        <w:t xml:space="preserve"> </w:t>
      </w:r>
      <w:r>
        <w:t>步加强租赁厂房场所、特种设备的安全生产管理，保证人民群众的</w:t>
      </w:r>
      <w:r>
        <w:rPr>
          <w:spacing w:val="-1"/>
        </w:rPr>
        <w:t>生命和财产安全，经甲，乙</w:t>
      </w:r>
      <w:r>
        <w:t xml:space="preserve"> </w:t>
      </w:r>
      <w:r>
        <w:rPr>
          <w:spacing w:val="-4"/>
        </w:rPr>
        <w:t>双方协商后，</w:t>
      </w:r>
      <w:r>
        <w:rPr>
          <w:spacing w:val="-42"/>
        </w:rPr>
        <w:t xml:space="preserve"> </w:t>
      </w:r>
      <w:r>
        <w:rPr>
          <w:spacing w:val="-4"/>
        </w:rPr>
        <w:t>一致同意签定本协议。</w:t>
      </w:r>
    </w:p>
    <w:p w14:paraId="155EEE86">
      <w:pPr>
        <w:pStyle w:val="2"/>
        <w:spacing w:before="305" w:line="379" w:lineRule="auto"/>
        <w:ind w:left="99" w:right="1872"/>
      </w:pPr>
      <w:r>
        <w:rPr>
          <w:spacing w:val="11"/>
        </w:rPr>
        <w:t>一</w:t>
      </w:r>
      <w:r>
        <w:rPr>
          <w:spacing w:val="-7"/>
        </w:rPr>
        <w:t xml:space="preserve"> </w:t>
      </w:r>
      <w:r>
        <w:rPr>
          <w:spacing w:val="11"/>
        </w:rPr>
        <w:t>、甲方将坪山区荔景北路3号海翔工业园</w:t>
      </w:r>
      <w:r>
        <w:rPr>
          <w:rFonts w:ascii="Times New Roman" w:hAnsi="Times New Roman" w:eastAsia="Times New Roman" w:cs="Times New Roman"/>
          <w:spacing w:val="11"/>
        </w:rPr>
        <w:t>A-2</w:t>
      </w:r>
      <w:r>
        <w:rPr>
          <w:spacing w:val="11"/>
        </w:rPr>
        <w:t>栋厂房</w:t>
      </w:r>
      <w:r>
        <w:rPr>
          <w:rFonts w:hint="eastAsia"/>
          <w:spacing w:val="11"/>
          <w:lang w:val="en-US" w:eastAsia="zh-CN"/>
        </w:rPr>
        <w:t>202</w:t>
      </w:r>
      <w:r>
        <w:rPr>
          <w:spacing w:val="11"/>
        </w:rPr>
        <w:t>号房屋出租给乙方使用。附属</w:t>
      </w:r>
      <w:r>
        <w:t xml:space="preserve"> </w:t>
      </w:r>
      <w:r>
        <w:rPr>
          <w:spacing w:val="8"/>
        </w:rPr>
        <w:t>设施有：消防设备喷淋和消防烟感。</w:t>
      </w:r>
    </w:p>
    <w:p w14:paraId="11E97FDD">
      <w:pPr>
        <w:pStyle w:val="2"/>
        <w:spacing w:before="30" w:line="219" w:lineRule="auto"/>
        <w:ind w:left="99"/>
      </w:pPr>
      <w:r>
        <w:rPr>
          <w:spacing w:val="13"/>
        </w:rPr>
        <w:t>二、乙方从事的主要生产经营内容：厂房</w:t>
      </w:r>
    </w:p>
    <w:p w14:paraId="55BB2999">
      <w:pPr>
        <w:pStyle w:val="2"/>
        <w:spacing w:before="162" w:line="219" w:lineRule="auto"/>
        <w:ind w:left="99"/>
      </w:pPr>
      <w:r>
        <w:rPr>
          <w:spacing w:val="3"/>
        </w:rPr>
        <w:t>三、甲方的安全管理职责：</w:t>
      </w:r>
    </w:p>
    <w:p w14:paraId="1364461E">
      <w:pPr>
        <w:pStyle w:val="2"/>
        <w:spacing w:before="193" w:line="299" w:lineRule="auto"/>
        <w:ind w:left="99" w:right="1943"/>
      </w:pPr>
      <w:r>
        <w:rPr>
          <w:spacing w:val="-7"/>
        </w:rPr>
        <w:t>1.出租的厂房，场所或特种设备，应符合</w:t>
      </w:r>
      <w:r>
        <w:rPr>
          <w:spacing w:val="-8"/>
        </w:rPr>
        <w:t>国家有关法律，法规和规定，并具备出租时确定使用内</w:t>
      </w:r>
      <w:r>
        <w:t xml:space="preserve"> </w:t>
      </w:r>
      <w:r>
        <w:rPr>
          <w:spacing w:val="4"/>
        </w:rPr>
        <w:t>容的安全生产条件。</w:t>
      </w:r>
    </w:p>
    <w:p w14:paraId="3D1476A3">
      <w:pPr>
        <w:pStyle w:val="2"/>
        <w:spacing w:before="181" w:line="304" w:lineRule="auto"/>
        <w:ind w:left="29" w:right="1900"/>
      </w:pPr>
      <w:r>
        <w:t>2.对乙方的安全生产、消防安全、特种设备安全管理等进行监督检</w:t>
      </w:r>
      <w:r>
        <w:rPr>
          <w:spacing w:val="-1"/>
        </w:rPr>
        <w:t>查，对同一厂区，场所范围</w:t>
      </w:r>
      <w:r>
        <w:t xml:space="preserve"> </w:t>
      </w:r>
      <w:r>
        <w:rPr>
          <w:spacing w:val="6"/>
        </w:rPr>
        <w:t>内多家承租单位的安全管理工作统一协调。</w:t>
      </w:r>
    </w:p>
    <w:p w14:paraId="251E5E24">
      <w:pPr>
        <w:pStyle w:val="2"/>
        <w:spacing w:before="192" w:line="303" w:lineRule="auto"/>
        <w:ind w:left="29" w:right="1960"/>
      </w:pPr>
      <w:r>
        <w:rPr>
          <w:spacing w:val="3"/>
        </w:rPr>
        <w:t>3.对安监、消防、质监等相关部门检查发现的事故隐患或不安全因素，按照安全管理职责落</w:t>
      </w:r>
      <w:r>
        <w:rPr>
          <w:spacing w:val="5"/>
        </w:rPr>
        <w:t xml:space="preserve"> 实整改或督促乙方进行整改。</w:t>
      </w:r>
    </w:p>
    <w:p w14:paraId="070565EF">
      <w:pPr>
        <w:pStyle w:val="2"/>
        <w:spacing w:before="193" w:line="307" w:lineRule="auto"/>
        <w:ind w:left="29" w:right="1897"/>
      </w:pPr>
      <w:r>
        <w:t>4.发现乙方存在安全生产、消防安全、特种设备安全等存在隐患时，及时</w:t>
      </w:r>
      <w:r>
        <w:rPr>
          <w:spacing w:val="-1"/>
        </w:rPr>
        <w:t>督促乙方整改，并及</w:t>
      </w:r>
      <w:r>
        <w:t xml:space="preserve"> </w:t>
      </w:r>
      <w:r>
        <w:rPr>
          <w:spacing w:val="6"/>
        </w:rPr>
        <w:t>时向所在地的安监、消防、质监等相关部门报告。</w:t>
      </w:r>
    </w:p>
    <w:p w14:paraId="7E650A9E">
      <w:pPr>
        <w:pStyle w:val="2"/>
        <w:spacing w:before="176" w:line="219" w:lineRule="auto"/>
        <w:ind w:left="29"/>
      </w:pPr>
      <w:r>
        <w:rPr>
          <w:spacing w:val="-3"/>
        </w:rPr>
        <w:t>四</w:t>
      </w:r>
      <w:r>
        <w:rPr>
          <w:spacing w:val="-25"/>
        </w:rPr>
        <w:t xml:space="preserve"> </w:t>
      </w:r>
      <w:r>
        <w:rPr>
          <w:spacing w:val="-3"/>
        </w:rPr>
        <w:t>、乙方的安全管理职责：</w:t>
      </w:r>
    </w:p>
    <w:p w14:paraId="14F60621">
      <w:pPr>
        <w:pStyle w:val="2"/>
        <w:spacing w:before="202" w:line="294" w:lineRule="auto"/>
        <w:ind w:left="29" w:right="2071"/>
      </w:pPr>
      <w:r>
        <w:rPr>
          <w:spacing w:val="-4"/>
        </w:rPr>
        <w:t>1.严格遵守安全工作的法律，法规和规定，具备相应的安全</w:t>
      </w:r>
      <w:r>
        <w:rPr>
          <w:spacing w:val="-5"/>
        </w:rPr>
        <w:t>生产资质和条件，并服从甲方对其</w:t>
      </w:r>
      <w:r>
        <w:t xml:space="preserve"> </w:t>
      </w:r>
      <w:r>
        <w:rPr>
          <w:spacing w:val="6"/>
        </w:rPr>
        <w:t>安全工作的统一协调、检查和督促。</w:t>
      </w:r>
    </w:p>
    <w:p w14:paraId="4F1AD79E">
      <w:pPr>
        <w:pStyle w:val="2"/>
        <w:spacing w:before="182" w:line="304" w:lineRule="auto"/>
        <w:ind w:left="29" w:right="1859"/>
      </w:pPr>
      <w:r>
        <w:rPr>
          <w:spacing w:val="1"/>
        </w:rPr>
        <w:t>2.对承租区域或生产经营(生活)范围内的安全生产工作全面负</w:t>
      </w:r>
      <w:r>
        <w:t xml:space="preserve">责，承担责任，对事故隐患或不 </w:t>
      </w:r>
      <w:r>
        <w:rPr>
          <w:spacing w:val="6"/>
        </w:rPr>
        <w:t>安全因素应立即整改。</w:t>
      </w:r>
    </w:p>
    <w:p w14:paraId="521AFA56">
      <w:pPr>
        <w:pStyle w:val="2"/>
        <w:spacing w:before="182" w:line="313" w:lineRule="auto"/>
        <w:ind w:left="29" w:right="1862"/>
      </w:pPr>
      <w:r>
        <w:rPr>
          <w:spacing w:val="6"/>
        </w:rPr>
        <w:t>3.建立安全生产工作责任制为核心的安全管理</w:t>
      </w:r>
      <w:r>
        <w:rPr>
          <w:spacing w:val="5"/>
        </w:rPr>
        <w:t>规章制度，加强对从业人员安全工作的日常教</w:t>
      </w:r>
      <w:r>
        <w:t xml:space="preserve"> </w:t>
      </w:r>
      <w:r>
        <w:rPr>
          <w:spacing w:val="-1"/>
        </w:rPr>
        <w:t>育和培训，按照有关规定配备安全管理人员，并制定安全</w:t>
      </w:r>
      <w:r>
        <w:rPr>
          <w:spacing w:val="-2"/>
        </w:rPr>
        <w:t>应急救援，疏散预案。</w:t>
      </w:r>
    </w:p>
    <w:p w14:paraId="065A9803">
      <w:pPr>
        <w:pStyle w:val="2"/>
        <w:spacing w:before="172" w:line="299" w:lineRule="auto"/>
        <w:ind w:left="29" w:right="1900" w:hanging="29"/>
      </w:pPr>
      <w:r>
        <w:rPr>
          <w:spacing w:val="-4"/>
        </w:rPr>
        <w:t>4.在用的特种设备必须经检验，检测，验收合格，从事特种作业人员必须</w:t>
      </w:r>
      <w:r>
        <w:rPr>
          <w:spacing w:val="-5"/>
        </w:rPr>
        <w:t>具备相应的资格，对设</w:t>
      </w:r>
      <w:r>
        <w:t xml:space="preserve"> </w:t>
      </w:r>
      <w:r>
        <w:rPr>
          <w:spacing w:val="5"/>
        </w:rPr>
        <w:t>备和作业人员按规定进行年检和复审。</w:t>
      </w:r>
    </w:p>
    <w:p w14:paraId="6E3F250D">
      <w:pPr>
        <w:spacing w:line="299" w:lineRule="auto"/>
        <w:sectPr>
          <w:pgSz w:w="11900" w:h="16840"/>
          <w:pgMar w:top="1431" w:right="129" w:bottom="0" w:left="1650" w:header="0" w:footer="0" w:gutter="0"/>
          <w:cols w:space="720" w:num="1"/>
        </w:sectPr>
      </w:pPr>
    </w:p>
    <w:p w14:paraId="33439672">
      <w:pPr>
        <w:pStyle w:val="2"/>
        <w:spacing w:before="236" w:line="345" w:lineRule="auto"/>
        <w:ind w:left="54" w:right="1577"/>
        <w:rPr>
          <w:sz w:val="19"/>
          <w:szCs w:val="19"/>
        </w:rPr>
      </w:pPr>
      <w:r>
        <w:rPr>
          <w:spacing w:val="5"/>
          <w:sz w:val="19"/>
          <w:szCs w:val="19"/>
        </w:rPr>
        <w:t>5.承租厂房(场所)的装修(改造)和设备安装，须符合有关技术标准和</w:t>
      </w:r>
      <w:r>
        <w:rPr>
          <w:spacing w:val="4"/>
          <w:sz w:val="19"/>
          <w:szCs w:val="19"/>
        </w:rPr>
        <w:t>安全生产，消防安全规定，</w:t>
      </w:r>
      <w:r>
        <w:rPr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不得破坏，改变建筑结构。凡涉及国家规定需要</w:t>
      </w:r>
      <w:r>
        <w:rPr>
          <w:spacing w:val="10"/>
          <w:sz w:val="19"/>
          <w:szCs w:val="19"/>
        </w:rPr>
        <w:t>审查验收的设备和建筑施工，按国家有关规定</w:t>
      </w:r>
      <w:r>
        <w:rPr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办理。</w:t>
      </w:r>
    </w:p>
    <w:p w14:paraId="4E2ABE95">
      <w:pPr>
        <w:pStyle w:val="2"/>
        <w:spacing w:before="203" w:line="308" w:lineRule="auto"/>
        <w:ind w:left="54" w:right="1678"/>
        <w:rPr>
          <w:sz w:val="19"/>
          <w:szCs w:val="19"/>
        </w:rPr>
      </w:pPr>
      <w:r>
        <w:rPr>
          <w:spacing w:val="13"/>
          <w:sz w:val="19"/>
          <w:szCs w:val="19"/>
        </w:rPr>
        <w:t>6.发生安全生产、消防安全、特种设备安全等事故时，及时向</w:t>
      </w:r>
      <w:r>
        <w:rPr>
          <w:spacing w:val="12"/>
          <w:sz w:val="19"/>
          <w:szCs w:val="19"/>
        </w:rPr>
        <w:t>甲方所在地的安监、消防、质</w:t>
      </w:r>
      <w:r>
        <w:rPr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监等相关部门报告。</w:t>
      </w:r>
    </w:p>
    <w:p w14:paraId="73825B04">
      <w:pPr>
        <w:pStyle w:val="2"/>
        <w:spacing w:before="217" w:line="219" w:lineRule="auto"/>
        <w:ind w:left="54"/>
        <w:rPr>
          <w:sz w:val="19"/>
          <w:szCs w:val="19"/>
        </w:rPr>
      </w:pPr>
      <w:r>
        <w:rPr>
          <w:spacing w:val="10"/>
          <w:sz w:val="19"/>
          <w:szCs w:val="19"/>
        </w:rPr>
        <w:t>五</w:t>
      </w:r>
      <w:r>
        <w:rPr>
          <w:spacing w:val="-21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、乙方在生产经营中有关安全管理要求：</w:t>
      </w:r>
    </w:p>
    <w:p w14:paraId="3523C7DE">
      <w:pPr>
        <w:pStyle w:val="2"/>
        <w:spacing w:before="183" w:line="309" w:lineRule="auto"/>
        <w:ind w:left="54" w:right="1604"/>
        <w:rPr>
          <w:sz w:val="19"/>
          <w:szCs w:val="19"/>
        </w:rPr>
      </w:pPr>
      <w:r>
        <w:rPr>
          <w:spacing w:val="15"/>
          <w:sz w:val="19"/>
          <w:szCs w:val="19"/>
        </w:rPr>
        <w:t>1.应自觉遵守甲方制定的各项安全管理制度</w:t>
      </w:r>
      <w:r>
        <w:rPr>
          <w:spacing w:val="14"/>
          <w:sz w:val="19"/>
          <w:szCs w:val="19"/>
        </w:rPr>
        <w:t>和规定；要加强从业人的安全教育和劳动纪律，</w:t>
      </w:r>
      <w:r>
        <w:rPr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治安教育，不得随意进入他人生产经营区域，严禁非生产人员进入生产经营区域。</w:t>
      </w:r>
    </w:p>
    <w:p w14:paraId="2AA1FC67">
      <w:pPr>
        <w:pStyle w:val="2"/>
        <w:spacing w:before="193" w:line="324" w:lineRule="auto"/>
        <w:ind w:left="54" w:right="1574"/>
        <w:rPr>
          <w:sz w:val="19"/>
          <w:szCs w:val="19"/>
        </w:rPr>
      </w:pPr>
      <w:r>
        <w:rPr>
          <w:spacing w:val="6"/>
          <w:sz w:val="19"/>
          <w:szCs w:val="19"/>
        </w:rPr>
        <w:t>2.一旦使用甲方所提供的房屋，场所，特种设备，就确认具备了</w:t>
      </w:r>
      <w:r>
        <w:rPr>
          <w:spacing w:val="5"/>
          <w:sz w:val="19"/>
          <w:szCs w:val="19"/>
        </w:rPr>
        <w:t>基本安全生产条件。国家规定的</w:t>
      </w:r>
      <w:r>
        <w:rPr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特种设备和特种作业人员，须做到凭有效证件使用和</w:t>
      </w:r>
      <w:r>
        <w:rPr>
          <w:spacing w:val="11"/>
          <w:sz w:val="19"/>
          <w:szCs w:val="19"/>
        </w:rPr>
        <w:t>持有效证件上岗。</w:t>
      </w:r>
    </w:p>
    <w:p w14:paraId="4183AD49">
      <w:pPr>
        <w:pStyle w:val="2"/>
        <w:spacing w:before="184" w:line="309" w:lineRule="auto"/>
        <w:ind w:left="54" w:right="1609"/>
        <w:rPr>
          <w:sz w:val="19"/>
          <w:szCs w:val="19"/>
        </w:rPr>
      </w:pPr>
      <w:r>
        <w:rPr>
          <w:spacing w:val="10"/>
          <w:sz w:val="19"/>
          <w:szCs w:val="19"/>
        </w:rPr>
        <w:t>3.生产场地或仓库应配备符合规定要求的灭火</w:t>
      </w:r>
      <w:r>
        <w:rPr>
          <w:spacing w:val="9"/>
          <w:sz w:val="19"/>
          <w:szCs w:val="19"/>
        </w:rPr>
        <w:t>器材，严禁在禁烟区域内吸烟，严禁违章动用明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火。</w:t>
      </w:r>
    </w:p>
    <w:p w14:paraId="2A9D0A7C">
      <w:pPr>
        <w:pStyle w:val="2"/>
        <w:spacing w:before="204" w:line="309" w:lineRule="auto"/>
        <w:ind w:left="54" w:right="1605"/>
        <w:rPr>
          <w:sz w:val="19"/>
          <w:szCs w:val="19"/>
        </w:rPr>
      </w:pPr>
      <w:r>
        <w:rPr>
          <w:spacing w:val="5"/>
          <w:sz w:val="19"/>
          <w:szCs w:val="19"/>
        </w:rPr>
        <w:t>4.因生产需要使用，须到防火监督部门登记备案，经认定许可后方可使用，严禁在宿舍，仓</w:t>
      </w:r>
      <w:r>
        <w:rPr>
          <w:spacing w:val="4"/>
          <w:sz w:val="19"/>
          <w:szCs w:val="19"/>
        </w:rPr>
        <w:t>库，</w:t>
      </w:r>
      <w:r>
        <w:rPr>
          <w:sz w:val="19"/>
          <w:szCs w:val="19"/>
        </w:rPr>
        <w:t xml:space="preserve"> </w:t>
      </w:r>
      <w:r>
        <w:rPr>
          <w:spacing w:val="15"/>
          <w:sz w:val="19"/>
          <w:szCs w:val="19"/>
        </w:rPr>
        <w:t>办公场所区域内使用。</w:t>
      </w:r>
    </w:p>
    <w:p w14:paraId="7C984DAD">
      <w:pPr>
        <w:pStyle w:val="2"/>
        <w:spacing w:before="204" w:line="314" w:lineRule="auto"/>
        <w:ind w:left="54" w:right="1579"/>
        <w:rPr>
          <w:sz w:val="19"/>
          <w:szCs w:val="19"/>
        </w:rPr>
      </w:pPr>
      <w:r>
        <w:rPr>
          <w:spacing w:val="-7"/>
          <w:sz w:val="19"/>
          <w:szCs w:val="19"/>
        </w:rPr>
        <w:t>5.严禁生产，储存有毒，有害，易燃，易爆物品；如生产确需使用的须经安监，消</w:t>
      </w:r>
      <w:r>
        <w:rPr>
          <w:spacing w:val="-8"/>
          <w:sz w:val="19"/>
          <w:szCs w:val="19"/>
        </w:rPr>
        <w:t>防，环保，公安等部</w:t>
      </w:r>
      <w:r>
        <w:rPr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门批准，方可使用，并制订严格的管理制度，实行定点存放，专人负责。</w:t>
      </w:r>
    </w:p>
    <w:p w14:paraId="7C989C4E">
      <w:pPr>
        <w:pStyle w:val="2"/>
        <w:spacing w:before="183" w:line="314" w:lineRule="auto"/>
        <w:ind w:left="54" w:right="1624"/>
        <w:rPr>
          <w:sz w:val="19"/>
          <w:szCs w:val="19"/>
        </w:rPr>
      </w:pPr>
      <w:r>
        <w:rPr>
          <w:spacing w:val="5"/>
          <w:sz w:val="19"/>
          <w:szCs w:val="19"/>
        </w:rPr>
        <w:t>6.生产经营场所应当设有符合紧急疏散要求，标</w:t>
      </w:r>
      <w:r>
        <w:rPr>
          <w:spacing w:val="4"/>
          <w:sz w:val="19"/>
          <w:szCs w:val="19"/>
        </w:rPr>
        <w:t>志明显，保持出入口的畅通；严禁封闭，堵塞，</w:t>
      </w:r>
      <w:r>
        <w:rPr>
          <w:sz w:val="19"/>
          <w:szCs w:val="19"/>
        </w:rPr>
        <w:t xml:space="preserve"> </w:t>
      </w:r>
      <w:r>
        <w:rPr>
          <w:spacing w:val="16"/>
          <w:sz w:val="19"/>
          <w:szCs w:val="19"/>
        </w:rPr>
        <w:t>占用疏散通道和安全出入口；严禁在生产、经营的建筑物内设置员</w:t>
      </w:r>
      <w:r>
        <w:rPr>
          <w:spacing w:val="15"/>
          <w:sz w:val="19"/>
          <w:szCs w:val="19"/>
        </w:rPr>
        <w:t>工宿舍。</w:t>
      </w:r>
    </w:p>
    <w:p w14:paraId="1B41F34E">
      <w:pPr>
        <w:pStyle w:val="2"/>
        <w:spacing w:before="204" w:line="314" w:lineRule="auto"/>
        <w:ind w:left="54" w:right="1741"/>
        <w:rPr>
          <w:sz w:val="19"/>
          <w:szCs w:val="19"/>
        </w:rPr>
      </w:pPr>
      <w:r>
        <w:rPr>
          <w:spacing w:val="-7"/>
          <w:sz w:val="19"/>
          <w:szCs w:val="19"/>
        </w:rPr>
        <w:t>7.不得随意变更厂房，场地的用途和破坏建筑物的结构，在铺设，装修水，电，煤，气，线路或管道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时，不得违反安全规定。</w:t>
      </w:r>
    </w:p>
    <w:p w14:paraId="0A0F6729">
      <w:pPr>
        <w:pStyle w:val="2"/>
        <w:spacing w:before="173" w:line="219" w:lineRule="auto"/>
        <w:ind w:left="54"/>
        <w:rPr>
          <w:sz w:val="19"/>
          <w:szCs w:val="19"/>
        </w:rPr>
      </w:pPr>
      <w:r>
        <w:rPr>
          <w:spacing w:val="-14"/>
          <w:sz w:val="19"/>
          <w:szCs w:val="19"/>
        </w:rPr>
        <w:t>六</w:t>
      </w:r>
      <w:r>
        <w:rPr>
          <w:spacing w:val="-33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、附 则</w:t>
      </w:r>
    </w:p>
    <w:p w14:paraId="118D94F3">
      <w:pPr>
        <w:pStyle w:val="2"/>
        <w:spacing w:before="225" w:line="219" w:lineRule="auto"/>
        <w:ind w:left="54"/>
        <w:rPr>
          <w:sz w:val="19"/>
          <w:szCs w:val="19"/>
        </w:rPr>
      </w:pPr>
      <w:r>
        <w:rPr>
          <w:spacing w:val="1"/>
          <w:sz w:val="19"/>
          <w:szCs w:val="19"/>
        </w:rPr>
        <w:t>1. 本协议书一式两份，甲方执一份，乙方执一份。</w:t>
      </w:r>
    </w:p>
    <w:p w14:paraId="7E5FF32C">
      <w:pPr>
        <w:spacing w:line="420" w:lineRule="auto"/>
        <w:rPr>
          <w:rFonts w:ascii="Arial"/>
          <w:sz w:val="21"/>
        </w:rPr>
      </w:pPr>
    </w:p>
    <w:p w14:paraId="56BCD820">
      <w:pPr>
        <w:pStyle w:val="2"/>
        <w:spacing w:before="62" w:line="219" w:lineRule="auto"/>
        <w:ind w:left="54"/>
        <w:rPr>
          <w:sz w:val="19"/>
          <w:szCs w:val="19"/>
        </w:rPr>
      </w:pPr>
      <w:r>
        <w:rPr>
          <w:spacing w:val="4"/>
          <w:sz w:val="19"/>
          <w:szCs w:val="19"/>
        </w:rPr>
        <w:t>甲方单位(盖章):</w:t>
      </w:r>
    </w:p>
    <w:p w14:paraId="55082BB7">
      <w:pPr>
        <w:spacing w:line="381" w:lineRule="auto"/>
        <w:rPr>
          <w:rFonts w:ascii="Arial"/>
          <w:sz w:val="21"/>
        </w:rPr>
      </w:pPr>
    </w:p>
    <w:p w14:paraId="0E7382A8">
      <w:pPr>
        <w:pStyle w:val="2"/>
        <w:spacing w:before="63" w:line="219" w:lineRule="auto"/>
        <w:ind w:left="54"/>
        <w:rPr>
          <w:sz w:val="19"/>
          <w:szCs w:val="19"/>
        </w:rPr>
      </w:pPr>
      <w:r>
        <w:rPr>
          <w:spacing w:val="6"/>
          <w:sz w:val="19"/>
          <w:szCs w:val="19"/>
        </w:rPr>
        <w:t>签订时间：</w:t>
      </w:r>
    </w:p>
    <w:p w14:paraId="1A4FBC89">
      <w:pPr>
        <w:spacing w:line="288" w:lineRule="auto"/>
        <w:rPr>
          <w:rFonts w:ascii="Arial"/>
          <w:sz w:val="21"/>
        </w:rPr>
      </w:pPr>
    </w:p>
    <w:p w14:paraId="6FEADCD0">
      <w:pPr>
        <w:spacing w:line="288" w:lineRule="auto"/>
        <w:rPr>
          <w:rFonts w:ascii="Arial"/>
          <w:sz w:val="21"/>
        </w:rPr>
      </w:pPr>
    </w:p>
    <w:p w14:paraId="779A2466">
      <w:pPr>
        <w:spacing w:line="289" w:lineRule="auto"/>
        <w:rPr>
          <w:rFonts w:ascii="Arial"/>
          <w:sz w:val="21"/>
        </w:rPr>
      </w:pPr>
    </w:p>
    <w:p w14:paraId="78817F54">
      <w:pPr>
        <w:spacing w:line="289" w:lineRule="auto"/>
        <w:rPr>
          <w:rFonts w:ascii="Arial"/>
          <w:sz w:val="21"/>
        </w:rPr>
      </w:pPr>
    </w:p>
    <w:p w14:paraId="556659C4">
      <w:pPr>
        <w:pStyle w:val="2"/>
        <w:spacing w:before="62" w:line="219" w:lineRule="auto"/>
        <w:ind w:left="54"/>
        <w:rPr>
          <w:sz w:val="19"/>
          <w:szCs w:val="19"/>
        </w:rPr>
      </w:pPr>
      <w:r>
        <w:rPr>
          <w:spacing w:val="4"/>
          <w:sz w:val="19"/>
          <w:szCs w:val="19"/>
        </w:rPr>
        <w:t>乙方单位(盖章):</w:t>
      </w:r>
    </w:p>
    <w:p w14:paraId="4D084B18">
      <w:pPr>
        <w:spacing w:line="381" w:lineRule="auto"/>
        <w:rPr>
          <w:rFonts w:ascii="Arial"/>
          <w:sz w:val="21"/>
        </w:rPr>
      </w:pPr>
    </w:p>
    <w:p w14:paraId="4698777D">
      <w:pPr>
        <w:pStyle w:val="2"/>
        <w:spacing w:before="62" w:line="219" w:lineRule="auto"/>
        <w:ind w:left="54"/>
        <w:rPr>
          <w:sz w:val="19"/>
          <w:szCs w:val="19"/>
        </w:rPr>
      </w:pPr>
      <w:r>
        <w:rPr>
          <w:spacing w:val="-11"/>
          <w:sz w:val="19"/>
          <w:szCs w:val="19"/>
        </w:rPr>
        <w:t>签</w:t>
      </w:r>
      <w:r>
        <w:rPr>
          <w:spacing w:val="-24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订</w:t>
      </w:r>
      <w:r>
        <w:rPr>
          <w:spacing w:val="-18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时 间 ：</w:t>
      </w:r>
      <w:r>
        <w:rPr>
          <w:spacing w:val="-25"/>
          <w:sz w:val="19"/>
          <w:szCs w:val="19"/>
        </w:rPr>
        <w:t xml:space="preserve"> </w:t>
      </w:r>
    </w:p>
    <w:sectPr>
      <w:pgSz w:w="11900" w:h="16840"/>
      <w:pgMar w:top="1431" w:right="260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FB84C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1401</Words>
  <Characters>1430</Characters>
  <TotalTime>28</TotalTime>
  <ScaleCrop>false</ScaleCrop>
  <LinksUpToDate>false</LinksUpToDate>
  <CharactersWithSpaces>1479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2025-09-02T10:02:00Z</dcterms:created>
  <dc:creator>Administrator</dc:creator>
  <cp:lastModifiedBy>　　　</cp:lastModifiedBy>
  <dcterms:modified xsi:type="dcterms:W3CDTF">2025-09-02T02:32:38Z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2025-09-02T10:02:13Z</vt:filetime>
  </property>
  <property fmtid="{D5CDD505-2E9C-101B-9397-08002B2CF9AE}" pid="4" name="UsrData">
    <vt:lpwstr>68b6502284e467001f9106f5wl</vt:lpwstr>
  </property>
  <property fmtid="{D5CDD505-2E9C-101B-9397-08002B2CF9AE}" pid="5" name="KSOTemplateDocerSaveRecord">
    <vt:lpwstr>eyJoZGlkIjoiODljZTJlNWYwNTNlZmYxZWU3YmQyNGFiMzhmNzQyYjEiLCJ1c2VySWQiOiIyOTUwMTIwOTYifQ==</vt:lpwstr>
  </property>
  <property fmtid="{D5CDD505-2E9C-101B-9397-08002B2CF9AE}" pid="6" name="KSOProductBuildVer">
    <vt:lpwstr>2052-12.1.0.22529</vt:lpwstr>
  </property>
  <property fmtid="{D5CDD505-2E9C-101B-9397-08002B2CF9AE}" pid="7" name="ICV">
    <vt:lpwstr>6A7534F30C97444FA984DC7317C583ED_13</vt:lpwstr>
  </property>
</Properties>
</file>