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7D24C">
      <w:pPr>
        <w:pageBreakBefore w:val="0"/>
        <w:autoSpaceDE/>
        <w:autoSpaceDN/>
        <w:bidi w:val="0"/>
        <w:snapToGrid/>
        <w:spacing w:before="0" w:after="0" w:line="240" w:lineRule="auto"/>
        <w:ind w:left="-540" w:right="0" w:firstLine="0"/>
        <w:jc w:val="center"/>
        <w:rPr>
          <w:rFonts w:ascii="宋体" w:hAnsi="宋体" w:eastAsia="宋体" w:cs="宋体"/>
          <w:b/>
          <w:color w:val="auto"/>
          <w:spacing w:val="100"/>
          <w:sz w:val="72"/>
          <w:szCs w:val="72"/>
          <w:rtl w:val="0"/>
        </w:rPr>
      </w:pPr>
      <w:r>
        <w:rPr>
          <w:rFonts w:ascii="宋体" w:hAnsi="宋体" w:eastAsia="宋体" w:cs="宋体"/>
          <w:b/>
          <w:color w:val="auto"/>
          <w:spacing w:val="100"/>
          <w:sz w:val="72"/>
          <w:szCs w:val="72"/>
          <w:rtl w:val="0"/>
        </w:rPr>
        <w:t>建设工程施工合同</w:t>
      </w:r>
    </w:p>
    <w:p w14:paraId="4743A14C">
      <w:pPr>
        <w:pageBreakBefore w:val="0"/>
        <w:autoSpaceDE/>
        <w:autoSpaceDN/>
        <w:bidi w:val="0"/>
        <w:snapToGrid/>
        <w:spacing w:before="0" w:after="0" w:line="240" w:lineRule="auto"/>
        <w:ind w:left="-540" w:right="0" w:firstLine="0"/>
        <w:jc w:val="center"/>
        <w:rPr>
          <w:rFonts w:ascii="宋体" w:hAnsi="宋体" w:eastAsia="宋体" w:cs="宋体"/>
          <w:b/>
          <w:color w:val="auto"/>
          <w:spacing w:val="100"/>
          <w:sz w:val="72"/>
          <w:szCs w:val="72"/>
          <w:rtl w:val="0"/>
        </w:rPr>
      </w:pPr>
    </w:p>
    <w:p w14:paraId="6ECCEB2A">
      <w:pPr>
        <w:pageBreakBefore w:val="0"/>
        <w:autoSpaceDE/>
        <w:autoSpaceDN/>
        <w:bidi w:val="0"/>
        <w:snapToGrid/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sz w:val="32"/>
          <w:szCs w:val="32"/>
          <w:rtl w:val="0"/>
        </w:rPr>
      </w:pPr>
    </w:p>
    <w:p w14:paraId="4ADFA32A">
      <w:pPr>
        <w:pageBreakBefore w:val="0"/>
        <w:autoSpaceDE/>
        <w:autoSpaceDN/>
        <w:bidi w:val="0"/>
        <w:snapToGrid/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sz w:val="32"/>
          <w:szCs w:val="32"/>
          <w:rtl w:val="0"/>
        </w:rPr>
      </w:pPr>
    </w:p>
    <w:p w14:paraId="44A5011D">
      <w:pPr>
        <w:pageBreakBefore w:val="0"/>
        <w:autoSpaceDE/>
        <w:autoSpaceDN/>
        <w:bidi w:val="0"/>
        <w:snapToGrid/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sz w:val="32"/>
          <w:szCs w:val="32"/>
          <w:u w:val="thick"/>
          <w:rtl w:val="0"/>
        </w:rPr>
      </w:pPr>
      <w:r>
        <w:rPr>
          <w:rFonts w:ascii="宋体" w:hAnsi="宋体" w:eastAsia="宋体" w:cs="宋体"/>
          <w:b/>
          <w:color w:val="auto"/>
          <w:spacing w:val="0"/>
          <w:sz w:val="32"/>
          <w:szCs w:val="32"/>
          <w:rtl w:val="0"/>
        </w:rPr>
        <w:t xml:space="preserve">     </w:t>
      </w:r>
      <w:r>
        <w:rPr>
          <w:rFonts w:ascii="宋体" w:hAnsi="宋体" w:eastAsia="宋体" w:cs="宋体"/>
          <w:color w:val="auto"/>
          <w:spacing w:val="0"/>
          <w:sz w:val="32"/>
          <w:szCs w:val="32"/>
          <w:rtl w:val="0"/>
        </w:rPr>
        <w:t xml:space="preserve"> </w:t>
      </w:r>
      <w:r>
        <w:rPr>
          <w:rFonts w:ascii="宋体" w:hAnsi="宋体" w:eastAsia="宋体" w:cs="宋体"/>
          <w:b/>
          <w:color w:val="auto"/>
          <w:spacing w:val="0"/>
          <w:sz w:val="32"/>
          <w:szCs w:val="32"/>
          <w:rtl w:val="0"/>
        </w:rPr>
        <w:t>工程名称：东泰国际物流一楼仓库安防监控安装</w:t>
      </w:r>
    </w:p>
    <w:p w14:paraId="37792F02">
      <w:pPr>
        <w:pageBreakBefore w:val="0"/>
        <w:autoSpaceDE/>
        <w:autoSpaceDN/>
        <w:bidi w:val="0"/>
        <w:snapToGrid/>
        <w:spacing w:before="0" w:after="0" w:line="800" w:lineRule="exact"/>
        <w:ind w:left="0" w:right="0" w:firstLine="0"/>
        <w:jc w:val="both"/>
        <w:rPr>
          <w:rFonts w:ascii="宋体" w:hAnsi="宋体" w:eastAsia="宋体" w:cs="宋体"/>
          <w:color w:val="auto"/>
          <w:spacing w:val="0"/>
          <w:sz w:val="32"/>
          <w:szCs w:val="32"/>
          <w:u w:val="thick"/>
          <w:rtl w:val="0"/>
        </w:rPr>
      </w:pPr>
      <w:r>
        <w:rPr>
          <w:rFonts w:ascii="宋体" w:hAnsi="宋体" w:eastAsia="宋体" w:cs="宋体"/>
          <w:color w:val="auto"/>
          <w:spacing w:val="0"/>
          <w:sz w:val="32"/>
          <w:szCs w:val="32"/>
          <w:rtl w:val="0"/>
        </w:rPr>
        <w:t xml:space="preserve">      </w:t>
      </w:r>
      <w:r>
        <w:rPr>
          <w:rFonts w:ascii="宋体" w:hAnsi="宋体" w:eastAsia="宋体" w:cs="宋体"/>
          <w:b/>
          <w:color w:val="auto"/>
          <w:spacing w:val="0"/>
          <w:sz w:val="32"/>
          <w:szCs w:val="32"/>
          <w:rtl w:val="0"/>
        </w:rPr>
        <w:t>工程地点：深圳市坪山区荔景北路3号1楼</w:t>
      </w:r>
    </w:p>
    <w:p w14:paraId="0D4C4B24">
      <w:pPr>
        <w:pageBreakBefore w:val="0"/>
        <w:autoSpaceDE/>
        <w:autoSpaceDN/>
        <w:bidi w:val="0"/>
        <w:snapToGrid/>
        <w:spacing w:before="0" w:after="0" w:line="800" w:lineRule="exact"/>
        <w:ind w:left="0" w:right="0" w:firstLine="0"/>
        <w:jc w:val="both"/>
        <w:rPr>
          <w:rFonts w:hint="default" w:ascii="宋体" w:hAnsi="宋体" w:eastAsia="宋体" w:cs="宋体"/>
          <w:color w:val="auto"/>
          <w:spacing w:val="0"/>
          <w:sz w:val="32"/>
          <w:szCs w:val="32"/>
          <w:u w:val="single"/>
          <w:rtl w:val="0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sz w:val="32"/>
          <w:szCs w:val="32"/>
          <w:rtl w:val="0"/>
        </w:rPr>
        <w:t xml:space="preserve">      </w:t>
      </w:r>
      <w:r>
        <w:rPr>
          <w:rFonts w:ascii="宋体" w:hAnsi="宋体" w:eastAsia="宋体" w:cs="宋体"/>
          <w:b/>
          <w:color w:val="auto"/>
          <w:spacing w:val="0"/>
          <w:sz w:val="32"/>
          <w:szCs w:val="32"/>
          <w:rtl w:val="0"/>
        </w:rPr>
        <w:t>发 包 人：</w:t>
      </w:r>
      <w:r>
        <w:rPr>
          <w:rFonts w:hint="eastAsia" w:ascii="宋体" w:cs="宋体"/>
          <w:b/>
          <w:color w:val="auto"/>
          <w:spacing w:val="0"/>
          <w:sz w:val="32"/>
          <w:szCs w:val="32"/>
          <w:rtl w:val="0"/>
          <w:lang w:val="en-US" w:eastAsia="zh-CN"/>
        </w:rPr>
        <w:t>深圳市东泰国际物流有限公司</w:t>
      </w:r>
    </w:p>
    <w:p w14:paraId="3D34DF23">
      <w:pPr>
        <w:pageBreakBefore w:val="0"/>
        <w:autoSpaceDE/>
        <w:autoSpaceDN/>
        <w:bidi w:val="0"/>
        <w:snapToGrid/>
        <w:spacing w:before="0" w:after="0" w:line="800" w:lineRule="exact"/>
        <w:ind w:left="0" w:right="0" w:firstLine="0"/>
        <w:jc w:val="left"/>
        <w:rPr>
          <w:rFonts w:ascii="宋体" w:hAnsi="宋体" w:eastAsia="宋体" w:cs="宋体"/>
          <w:b/>
          <w:color w:val="auto"/>
          <w:spacing w:val="0"/>
          <w:sz w:val="32"/>
          <w:szCs w:val="32"/>
          <w:rtl w:val="0"/>
        </w:rPr>
      </w:pPr>
      <w:r>
        <w:rPr>
          <w:rFonts w:ascii="宋体" w:hAnsi="宋体" w:eastAsia="宋体" w:cs="宋体"/>
          <w:color w:val="auto"/>
          <w:spacing w:val="0"/>
          <w:sz w:val="32"/>
          <w:szCs w:val="32"/>
          <w:rtl w:val="0"/>
        </w:rPr>
        <w:t xml:space="preserve">      </w:t>
      </w:r>
      <w:r>
        <w:rPr>
          <w:rFonts w:ascii="宋体" w:hAnsi="宋体" w:eastAsia="宋体" w:cs="宋体"/>
          <w:b/>
          <w:color w:val="auto"/>
          <w:spacing w:val="0"/>
          <w:sz w:val="32"/>
          <w:szCs w:val="32"/>
          <w:rtl w:val="0"/>
        </w:rPr>
        <w:t>承 包 人：</w:t>
      </w:r>
      <w:bookmarkStart w:id="0" w:name="_GoBack"/>
      <w:r>
        <w:rPr>
          <w:rFonts w:ascii="宋体" w:hAnsi="宋体" w:eastAsia="宋体" w:cs="宋体"/>
          <w:b/>
          <w:color w:val="auto"/>
          <w:spacing w:val="0"/>
          <w:sz w:val="32"/>
          <w:szCs w:val="32"/>
          <w:rtl w:val="0"/>
        </w:rPr>
        <w:t>深圳市运兴装饰设计工程有限公司</w:t>
      </w:r>
    </w:p>
    <w:bookmarkEnd w:id="0"/>
    <w:p w14:paraId="2BA0384B">
      <w:pPr>
        <w:pageBreakBefore w:val="0"/>
        <w:autoSpaceDE/>
        <w:autoSpaceDN/>
        <w:bidi w:val="0"/>
        <w:snapToGrid/>
        <w:spacing w:before="0" w:after="0" w:line="800" w:lineRule="exact"/>
        <w:ind w:left="0" w:right="0" w:firstLine="0"/>
        <w:jc w:val="left"/>
        <w:rPr>
          <w:rFonts w:ascii="宋体" w:hAnsi="宋体" w:eastAsia="宋体" w:cs="宋体"/>
          <w:b/>
          <w:color w:val="auto"/>
          <w:spacing w:val="0"/>
          <w:sz w:val="28"/>
          <w:szCs w:val="28"/>
          <w:rtl w:val="0"/>
        </w:rPr>
      </w:pPr>
    </w:p>
    <w:p w14:paraId="5571EDA5">
      <w:pPr>
        <w:pageBreakBefore w:val="0"/>
        <w:autoSpaceDE/>
        <w:autoSpaceDN/>
        <w:bidi w:val="0"/>
        <w:snapToGrid/>
        <w:spacing w:before="0" w:after="0" w:line="800" w:lineRule="exact"/>
        <w:ind w:left="0" w:right="0" w:firstLine="0"/>
        <w:jc w:val="left"/>
        <w:rPr>
          <w:rFonts w:ascii="宋体" w:hAnsi="宋体" w:eastAsia="宋体" w:cs="宋体"/>
          <w:b/>
          <w:color w:val="auto"/>
          <w:spacing w:val="0"/>
          <w:sz w:val="28"/>
          <w:szCs w:val="28"/>
          <w:rtl w:val="0"/>
        </w:rPr>
      </w:pPr>
    </w:p>
    <w:p w14:paraId="7E4457F8">
      <w:pPr>
        <w:pageBreakBefore w:val="0"/>
        <w:autoSpaceDE/>
        <w:autoSpaceDN/>
        <w:bidi w:val="0"/>
        <w:snapToGrid/>
        <w:spacing w:before="0" w:after="0" w:line="400" w:lineRule="exact"/>
        <w:ind w:left="0" w:right="720" w:firstLine="600"/>
        <w:jc w:val="left"/>
        <w:rPr>
          <w:rFonts w:ascii="宋体" w:hAnsi="宋体" w:eastAsia="宋体" w:cs="宋体"/>
          <w:b/>
          <w:color w:val="auto"/>
          <w:spacing w:val="0"/>
          <w:sz w:val="30"/>
          <w:szCs w:val="30"/>
          <w:rtl w:val="0"/>
        </w:rPr>
      </w:pPr>
      <w:r>
        <w:rPr>
          <w:rFonts w:ascii="宋体" w:hAnsi="宋体" w:eastAsia="宋体" w:cs="宋体"/>
          <w:b/>
          <w:color w:val="auto"/>
          <w:spacing w:val="0"/>
          <w:sz w:val="30"/>
          <w:szCs w:val="30"/>
          <w:rtl w:val="0"/>
        </w:rPr>
        <w:t>中华人民共和国建设部</w:t>
      </w:r>
    </w:p>
    <w:p w14:paraId="5A602F67">
      <w:pPr>
        <w:pageBreakBefore w:val="0"/>
        <w:autoSpaceDE/>
        <w:autoSpaceDN/>
        <w:bidi w:val="0"/>
        <w:snapToGrid/>
        <w:spacing w:before="0" w:after="0" w:line="400" w:lineRule="exact"/>
        <w:ind w:left="6662" w:right="720" w:firstLine="0"/>
        <w:jc w:val="both"/>
        <w:rPr>
          <w:rFonts w:ascii="宋体" w:hAnsi="宋体" w:eastAsia="宋体" w:cs="宋体"/>
          <w:b/>
          <w:color w:val="auto"/>
          <w:spacing w:val="0"/>
          <w:sz w:val="30"/>
          <w:szCs w:val="30"/>
          <w:rtl w:val="0"/>
        </w:rPr>
      </w:pPr>
      <w:r>
        <w:rPr>
          <w:rFonts w:ascii="宋体" w:hAnsi="宋体" w:eastAsia="宋体" w:cs="宋体"/>
          <w:b/>
          <w:color w:val="auto"/>
          <w:spacing w:val="0"/>
          <w:sz w:val="30"/>
          <w:szCs w:val="30"/>
          <w:rtl w:val="0"/>
        </w:rPr>
        <w:t>制定</w:t>
      </w:r>
    </w:p>
    <w:p w14:paraId="4124AA81">
      <w:pPr>
        <w:pageBreakBefore w:val="0"/>
        <w:autoSpaceDE/>
        <w:autoSpaceDN/>
        <w:bidi w:val="0"/>
        <w:snapToGrid/>
        <w:spacing w:before="0" w:after="0" w:line="240" w:lineRule="auto"/>
        <w:ind w:left="0" w:right="0" w:firstLine="600"/>
        <w:jc w:val="both"/>
        <w:rPr>
          <w:rFonts w:ascii="宋体" w:hAnsi="宋体" w:eastAsia="宋体" w:cs="宋体"/>
          <w:b/>
          <w:color w:val="auto"/>
          <w:spacing w:val="0"/>
          <w:sz w:val="28"/>
          <w:szCs w:val="28"/>
          <w:rtl w:val="0"/>
        </w:rPr>
      </w:pPr>
      <w:r>
        <w:rPr>
          <w:rFonts w:ascii="宋体" w:hAnsi="宋体" w:eastAsia="宋体" w:cs="宋体"/>
          <w:b/>
          <w:color w:val="auto"/>
          <w:spacing w:val="0"/>
          <w:sz w:val="30"/>
          <w:szCs w:val="30"/>
          <w:rtl w:val="0"/>
        </w:rPr>
        <w:t>国家工商行政管理局</w:t>
      </w:r>
    </w:p>
    <w:p w14:paraId="2E8D14AC">
      <w:pPr>
        <w:pageBreakBefore w:val="0"/>
        <w:autoSpaceDE/>
        <w:autoSpaceDN/>
        <w:bidi w:val="0"/>
        <w:snapToGrid/>
        <w:spacing w:before="0" w:after="0" w:line="800" w:lineRule="exact"/>
        <w:ind w:left="0" w:right="0" w:firstLine="0"/>
        <w:jc w:val="left"/>
        <w:rPr>
          <w:rFonts w:ascii="宋体" w:hAnsi="宋体" w:eastAsia="宋体" w:cs="宋体"/>
          <w:b/>
          <w:color w:val="auto"/>
          <w:spacing w:val="0"/>
          <w:sz w:val="28"/>
          <w:szCs w:val="28"/>
          <w:rtl w:val="0"/>
        </w:rPr>
      </w:pPr>
    </w:p>
    <w:p w14:paraId="52E18E4C">
      <w:pPr>
        <w:pageBreakBefore w:val="0"/>
        <w:autoSpaceDE/>
        <w:autoSpaceDN/>
        <w:bidi w:val="0"/>
        <w:snapToGrid/>
        <w:spacing w:before="0" w:after="0" w:line="800" w:lineRule="exact"/>
        <w:ind w:left="0" w:right="0" w:firstLine="0"/>
        <w:jc w:val="left"/>
        <w:rPr>
          <w:rFonts w:ascii="宋体" w:hAnsi="宋体" w:eastAsia="宋体" w:cs="宋体"/>
          <w:b/>
          <w:color w:val="auto"/>
          <w:spacing w:val="0"/>
          <w:sz w:val="28"/>
          <w:szCs w:val="28"/>
          <w:rtl w:val="0"/>
        </w:rPr>
      </w:pPr>
    </w:p>
    <w:p w14:paraId="66546404">
      <w:pPr>
        <w:pageBreakBefore w:val="0"/>
        <w:autoSpaceDE/>
        <w:autoSpaceDN/>
        <w:bidi w:val="0"/>
        <w:snapToGrid/>
        <w:spacing w:before="0" w:after="0" w:line="800" w:lineRule="exact"/>
        <w:ind w:left="0" w:right="0" w:firstLine="0"/>
        <w:jc w:val="left"/>
        <w:rPr>
          <w:rFonts w:ascii="宋体" w:hAnsi="宋体" w:eastAsia="宋体" w:cs="宋体"/>
          <w:b/>
          <w:color w:val="auto"/>
          <w:spacing w:val="0"/>
          <w:sz w:val="28"/>
          <w:szCs w:val="28"/>
          <w:rtl w:val="0"/>
        </w:rPr>
      </w:pPr>
    </w:p>
    <w:p w14:paraId="252D80AE">
      <w:pPr>
        <w:pageBreakBefore w:val="0"/>
        <w:autoSpaceDE/>
        <w:autoSpaceDN/>
        <w:bidi w:val="0"/>
        <w:snapToGrid/>
        <w:spacing w:before="0" w:after="0" w:line="800" w:lineRule="exact"/>
        <w:ind w:left="0" w:right="0" w:firstLine="0"/>
        <w:jc w:val="left"/>
        <w:rPr>
          <w:rFonts w:ascii="Calibri" w:hAnsi="宋体" w:eastAsia="宋体" w:cs="宋体"/>
          <w:color w:val="auto"/>
          <w:spacing w:val="0"/>
          <w:sz w:val="32"/>
          <w:szCs w:val="32"/>
        </w:rPr>
      </w:pPr>
    </w:p>
    <w:p w14:paraId="748DD98C">
      <w:pPr>
        <w:pageBreakBefore w:val="0"/>
        <w:autoSpaceDE/>
        <w:autoSpaceDN/>
        <w:bidi w:val="0"/>
        <w:snapToGrid/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sz w:val="44"/>
          <w:szCs w:val="44"/>
          <w:rtl w:val="0"/>
        </w:rPr>
      </w:pPr>
    </w:p>
    <w:p w14:paraId="07EB97C6">
      <w:pPr>
        <w:pageBreakBefore w:val="0"/>
        <w:autoSpaceDE/>
        <w:autoSpaceDN/>
        <w:bidi w:val="0"/>
        <w:snapToGrid/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sz w:val="44"/>
          <w:szCs w:val="44"/>
          <w:rtl w:val="0"/>
        </w:rPr>
      </w:pPr>
    </w:p>
    <w:p w14:paraId="32E10AF2">
      <w:pPr>
        <w:pageBreakBefore w:val="0"/>
        <w:autoSpaceDE/>
        <w:autoSpaceDN/>
        <w:bidi w:val="0"/>
        <w:snapToGrid/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sz w:val="44"/>
          <w:szCs w:val="44"/>
          <w:rtl w:val="0"/>
        </w:rPr>
      </w:pPr>
    </w:p>
    <w:p w14:paraId="0FB35904">
      <w:pPr>
        <w:pageBreakBefore w:val="0"/>
        <w:autoSpaceDE/>
        <w:autoSpaceDN/>
        <w:bidi w:val="0"/>
        <w:snapToGrid/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sz w:val="44"/>
          <w:szCs w:val="44"/>
          <w:rtl w:val="0"/>
        </w:rPr>
      </w:pPr>
      <w:r>
        <w:rPr>
          <w:rFonts w:ascii="宋体" w:hAnsi="宋体" w:eastAsia="宋体" w:cs="宋体"/>
          <w:b/>
          <w:color w:val="auto"/>
          <w:spacing w:val="0"/>
          <w:sz w:val="44"/>
          <w:szCs w:val="44"/>
          <w:rtl w:val="0"/>
        </w:rPr>
        <w:t>合 同 协 议 书</w:t>
      </w:r>
    </w:p>
    <w:p w14:paraId="40DF7DF9">
      <w:pPr>
        <w:pageBreakBefore w:val="0"/>
        <w:autoSpaceDE/>
        <w:autoSpaceDN/>
        <w:bidi w:val="0"/>
        <w:snapToGrid/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sz w:val="44"/>
          <w:szCs w:val="44"/>
          <w:rtl w:val="0"/>
        </w:rPr>
      </w:pPr>
    </w:p>
    <w:p w14:paraId="474ADD9A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hint="default" w:ascii="宋体" w:hAnsi="宋体" w:eastAsia="宋体" w:cs="宋体"/>
          <w:b w:val="0"/>
          <w:color w:val="0C0C0C"/>
          <w:spacing w:val="0"/>
          <w:sz w:val="24"/>
          <w:szCs w:val="24"/>
          <w:rtl w:val="0"/>
          <w:lang w:val="en-US" w:eastAsia="zh-CN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发包方(简称甲方</w:t>
      </w: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>):</w:t>
      </w:r>
      <w:r>
        <w:rPr>
          <w:rFonts w:hint="eastAsia" w:ascii="宋体" w:cs="宋体"/>
          <w:b w:val="0"/>
          <w:color w:val="0C0C0C"/>
          <w:spacing w:val="0"/>
          <w:sz w:val="24"/>
          <w:szCs w:val="24"/>
          <w:rtl w:val="0"/>
          <w:lang w:val="en-US" w:eastAsia="zh-CN"/>
        </w:rPr>
        <w:t>深圳市东泰国际物流有限公司</w:t>
      </w:r>
    </w:p>
    <w:p w14:paraId="2812E019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 xml:space="preserve">法定代表人： </w:t>
      </w:r>
      <w:r>
        <w:rPr>
          <w:rFonts w:hint="eastAsia" w:ascii="宋体" w:cs="宋体"/>
          <w:b w:val="0"/>
          <w:color w:val="0C0C0C"/>
          <w:spacing w:val="0"/>
          <w:sz w:val="24"/>
          <w:szCs w:val="24"/>
          <w:rtl w:val="0"/>
          <w:lang w:val="en-US" w:eastAsia="zh-CN"/>
        </w:rPr>
        <w:t>杨柳飞</w:t>
      </w: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 xml:space="preserve">     </w:t>
      </w:r>
    </w:p>
    <w:p w14:paraId="23045297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hint="default" w:ascii="宋体" w:hAnsi="宋体" w:eastAsia="宋体" w:cs="宋体"/>
          <w:b w:val="0"/>
          <w:color w:val="0C0C0C"/>
          <w:spacing w:val="0"/>
          <w:sz w:val="24"/>
          <w:szCs w:val="24"/>
          <w:rtl w:val="0"/>
          <w:lang w:val="en-US" w:eastAsia="zh-CN"/>
        </w:rPr>
      </w:pP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>地址：</w:t>
      </w:r>
      <w:r>
        <w:rPr>
          <w:rFonts w:hint="eastAsia" w:ascii="宋体" w:cs="宋体"/>
          <w:b w:val="0"/>
          <w:color w:val="0C0C0C"/>
          <w:spacing w:val="0"/>
          <w:sz w:val="24"/>
          <w:szCs w:val="24"/>
          <w:rtl w:val="0"/>
          <w:lang w:val="en-US" w:eastAsia="zh-CN"/>
        </w:rPr>
        <w:t>深圳市坪山区龙田街道荔景北路3号A2栋301</w:t>
      </w:r>
    </w:p>
    <w:p w14:paraId="75367A2C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>统一社会信用代码：</w:t>
      </w:r>
      <w:r>
        <w:rPr>
          <w:rFonts w:hint="eastAsia"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>91440300574794882Y</w:t>
      </w:r>
    </w:p>
    <w:p w14:paraId="1CB524B1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hint="default" w:ascii="宋体" w:hAnsi="宋体" w:eastAsia="宋体" w:cs="宋体"/>
          <w:b w:val="0"/>
          <w:color w:val="0C0C0C"/>
          <w:spacing w:val="0"/>
          <w:sz w:val="24"/>
          <w:szCs w:val="24"/>
          <w:rtl w:val="0"/>
          <w:lang w:val="en-US" w:eastAsia="zh-CN"/>
        </w:rPr>
      </w:pP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>联系方式：</w:t>
      </w:r>
      <w:r>
        <w:rPr>
          <w:rFonts w:hint="eastAsia" w:ascii="宋体" w:cs="宋体"/>
          <w:b w:val="0"/>
          <w:color w:val="0C0C0C"/>
          <w:spacing w:val="0"/>
          <w:sz w:val="24"/>
          <w:szCs w:val="24"/>
          <w:rtl w:val="0"/>
          <w:lang w:val="en-US" w:eastAsia="zh-CN"/>
        </w:rPr>
        <w:t>0755-85228099</w:t>
      </w:r>
    </w:p>
    <w:p w14:paraId="7B8BD794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</w:pPr>
    </w:p>
    <w:p w14:paraId="2EB4E5EF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>承包方(简称乙方):</w:t>
      </w: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深圳市运兴装饰设计工程有限公司</w:t>
      </w:r>
    </w:p>
    <w:p w14:paraId="05D221DA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宋体" w:hAnsi="宋体" w:eastAsia="宋体" w:cs="宋体"/>
          <w:b w:val="0"/>
          <w:color w:val="0C0C0C"/>
          <w:spacing w:val="0"/>
          <w:sz w:val="24"/>
          <w:szCs w:val="24"/>
          <w:u w:val="none"/>
          <w:rtl w:val="0"/>
        </w:rPr>
      </w:pP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u w:val="none"/>
          <w:rtl w:val="0"/>
        </w:rPr>
        <w:t xml:space="preserve">法定代表人：  张云申    </w:t>
      </w:r>
    </w:p>
    <w:p w14:paraId="17417004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宋体" w:hAnsi="宋体" w:eastAsia="宋体" w:cs="宋体"/>
          <w:b w:val="0"/>
          <w:color w:val="0C0C0C"/>
          <w:spacing w:val="0"/>
          <w:sz w:val="24"/>
          <w:szCs w:val="24"/>
          <w:u w:val="none"/>
          <w:rtl w:val="0"/>
        </w:rPr>
      </w:pP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u w:val="none"/>
          <w:rtl w:val="0"/>
        </w:rPr>
        <w:t>地址：深圳市坪山区坪山街道立新西路58号</w:t>
      </w:r>
    </w:p>
    <w:p w14:paraId="6C90A284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宋体" w:hAnsi="宋体" w:eastAsia="宋体" w:cs="宋体"/>
          <w:b w:val="0"/>
          <w:color w:val="0C0C0C"/>
          <w:spacing w:val="0"/>
          <w:sz w:val="24"/>
          <w:szCs w:val="24"/>
          <w:u w:val="none"/>
          <w:rtl w:val="0"/>
        </w:rPr>
      </w:pP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u w:val="none"/>
          <w:rtl w:val="0"/>
        </w:rPr>
        <w:t>统一社会信用代码：91440300MA5DEJCR3P</w:t>
      </w:r>
    </w:p>
    <w:p w14:paraId="451414DB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宋体" w:hAnsi="宋体" w:eastAsia="宋体" w:cs="宋体"/>
          <w:b w:val="0"/>
          <w:color w:val="0C0C0C"/>
          <w:spacing w:val="0"/>
          <w:sz w:val="24"/>
          <w:szCs w:val="24"/>
          <w:u w:val="none"/>
          <w:rtl w:val="0"/>
        </w:rPr>
      </w:pP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u w:val="none"/>
          <w:rtl w:val="0"/>
        </w:rPr>
        <w:t>联系方式：13312993600</w:t>
      </w:r>
    </w:p>
    <w:p w14:paraId="26073D11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宋体" w:hAnsi="宋体" w:eastAsia="宋体" w:cs="宋体"/>
          <w:b w:val="0"/>
          <w:color w:val="0C0C0C"/>
          <w:spacing w:val="0"/>
          <w:sz w:val="24"/>
          <w:szCs w:val="24"/>
          <w:u w:val="single" w:color="0C0C0C"/>
          <w:rtl w:val="0"/>
        </w:rPr>
      </w:pPr>
    </w:p>
    <w:p w14:paraId="3FFD3C98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200"/>
        <w:jc w:val="both"/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>依照《中华人民共和国民法典》</w:t>
      </w:r>
      <w:r>
        <w:rPr>
          <w:rFonts w:ascii="宋体" w:hAnsi="宋体" w:eastAsia="宋体" w:cs="宋体"/>
          <w:b w:val="0"/>
          <w:color w:val="000000" w:themeColor="text1"/>
          <w:spacing w:val="0"/>
          <w:sz w:val="22"/>
          <w:szCs w:val="22"/>
          <w:rtl w:val="0"/>
          <w14:textFill>
            <w14:solidFill>
              <w14:schemeClr w14:val="tx1"/>
            </w14:solidFill>
          </w14:textFill>
        </w:rPr>
        <w:t>《住宅室内装饰装修管理办法》</w:t>
      </w: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>以及其他有关法律、法规规定的原则，为保护双方的合法权益，在平等、自愿、协商一致的基础上，就发包方的修缮工程有关事宜，（以下简称本工程），双方达成如下协议共同遵守。</w:t>
      </w:r>
    </w:p>
    <w:p w14:paraId="7031A22F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240"/>
        <w:jc w:val="both"/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>一、工程慨况</w:t>
      </w:r>
    </w:p>
    <w:p w14:paraId="4DB08EA6">
      <w:pPr>
        <w:pageBreakBefore w:val="0"/>
        <w:autoSpaceDE/>
        <w:autoSpaceDN/>
        <w:bidi w:val="0"/>
        <w:snapToGrid/>
        <w:spacing w:before="0" w:after="0" w:line="560" w:lineRule="exact"/>
        <w:ind w:right="0" w:firstLine="0"/>
        <w:jc w:val="both"/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 xml:space="preserve">1、工程名称： </w:t>
      </w:r>
      <w:r>
        <w:rPr>
          <w:rFonts w:ascii="宋体" w:hAnsi="宋体" w:eastAsia="宋体" w:cs="宋体"/>
          <w:b/>
          <w:color w:val="auto"/>
          <w:spacing w:val="0"/>
          <w:sz w:val="32"/>
          <w:szCs w:val="32"/>
          <w:rtl w:val="0"/>
        </w:rPr>
        <w:t>东泰国际物流一楼仓库安防监控安装</w:t>
      </w: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 xml:space="preserve">                         </w:t>
      </w:r>
    </w:p>
    <w:p w14:paraId="14CEBC09">
      <w:pPr>
        <w:pageBreakBefore w:val="0"/>
        <w:autoSpaceDE/>
        <w:autoSpaceDN/>
        <w:bidi w:val="0"/>
        <w:snapToGrid/>
        <w:spacing w:before="0" w:after="0" w:line="560" w:lineRule="exact"/>
        <w:ind w:right="0" w:firstLine="0"/>
        <w:jc w:val="both"/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 xml:space="preserve">2、工程地点：  </w:t>
      </w:r>
      <w:r>
        <w:rPr>
          <w:rFonts w:ascii="宋体" w:hAnsi="宋体" w:eastAsia="宋体" w:cs="宋体"/>
          <w:b/>
          <w:color w:val="auto"/>
          <w:spacing w:val="0"/>
          <w:sz w:val="32"/>
          <w:szCs w:val="32"/>
          <w:rtl w:val="0"/>
        </w:rPr>
        <w:t>深圳市坪山区荔景北路3号1楼</w:t>
      </w: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 xml:space="preserve">  </w:t>
      </w:r>
    </w:p>
    <w:p w14:paraId="6D4A81A9">
      <w:pPr>
        <w:pageBreakBefore w:val="0"/>
        <w:autoSpaceDE/>
        <w:autoSpaceDN/>
        <w:bidi w:val="0"/>
        <w:snapToGrid/>
        <w:spacing w:before="0" w:after="0" w:line="560" w:lineRule="exact"/>
        <w:ind w:right="0" w:firstLine="0"/>
        <w:jc w:val="both"/>
        <w:rPr>
          <w:rFonts w:ascii="宋体" w:hAnsi="宋体" w:eastAsia="宋体" w:cs="宋体"/>
          <w:b w:val="0"/>
          <w:color w:val="0C0C0C"/>
          <w:spacing w:val="0"/>
          <w:sz w:val="24"/>
          <w:szCs w:val="24"/>
          <w:u w:val="single" w:color="0C0C0C"/>
          <w:rtl w:val="0"/>
        </w:rPr>
      </w:pPr>
      <w:r>
        <w:rPr>
          <w:rFonts w:hint="eastAsia" w:ascii="宋体" w:cs="宋体"/>
          <w:b w:val="0"/>
          <w:color w:val="0C0C0C"/>
          <w:spacing w:val="0"/>
          <w:sz w:val="24"/>
          <w:szCs w:val="24"/>
          <w:rtl w:val="0"/>
          <w:lang w:val="en-US" w:eastAsia="zh-CN"/>
        </w:rPr>
        <w:t>3、工程承包范围：见附件</w:t>
      </w: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 xml:space="preserve">                     </w:t>
      </w:r>
    </w:p>
    <w:p w14:paraId="09E745B5">
      <w:pPr>
        <w:pageBreakBefore w:val="0"/>
        <w:autoSpaceDE/>
        <w:autoSpaceDN/>
        <w:bidi w:val="0"/>
        <w:snapToGrid/>
        <w:spacing w:before="0" w:after="0" w:line="560" w:lineRule="exact"/>
        <w:ind w:right="0" w:firstLine="0"/>
        <w:jc w:val="both"/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</w:pPr>
      <w:r>
        <w:rPr>
          <w:rFonts w:hint="eastAsia" w:ascii="宋体" w:cs="宋体"/>
          <w:b w:val="0"/>
          <w:color w:val="0C0C0C"/>
          <w:spacing w:val="0"/>
          <w:sz w:val="24"/>
          <w:szCs w:val="24"/>
          <w:rtl w:val="0"/>
          <w:lang w:val="en-US" w:eastAsia="zh-CN"/>
        </w:rPr>
        <w:t>3</w:t>
      </w: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>、工程承包方式：</w:t>
      </w: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u w:val="single" w:color="0C0C0C"/>
          <w:rtl w:val="0"/>
        </w:rPr>
        <w:t>包工包料 、包质量、包安全、包风险、包工期、包验收合格、安全文明。</w:t>
      </w:r>
    </w:p>
    <w:p w14:paraId="4BA7C206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200"/>
        <w:jc w:val="both"/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>二、工期</w:t>
      </w:r>
    </w:p>
    <w:p w14:paraId="3910C888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>1、工程期限</w:t>
      </w: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u w:val="single" w:color="0C0C0C"/>
          <w:rtl w:val="0"/>
        </w:rPr>
        <w:t xml:space="preserve"> 5 </w:t>
      </w: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>天，开工日期</w:t>
      </w: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u w:val="single" w:color="0C0C0C"/>
          <w:rtl w:val="0"/>
        </w:rPr>
        <w:t xml:space="preserve">    2025 </w:t>
      </w: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>年</w:t>
      </w: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u w:val="single" w:color="0C0C0C"/>
          <w:rtl w:val="0"/>
        </w:rPr>
        <w:t xml:space="preserve"> 08   </w:t>
      </w: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>月</w:t>
      </w: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u w:val="single" w:color="0C0C0C"/>
          <w:rtl w:val="0"/>
        </w:rPr>
        <w:t xml:space="preserve">   06 </w:t>
      </w:r>
      <w:r>
        <w:rPr>
          <w:rFonts w:ascii="宋体" w:hAnsi="宋体" w:eastAsia="宋体" w:cs="宋体"/>
          <w:b w:val="0"/>
          <w:color w:val="0C0C0C"/>
          <w:spacing w:val="0"/>
          <w:sz w:val="24"/>
          <w:szCs w:val="24"/>
          <w:rtl w:val="0"/>
        </w:rPr>
        <w:t>日，竣工</w:t>
      </w: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日期</w:t>
      </w: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u w:val="single"/>
          <w:rtl w:val="0"/>
        </w:rPr>
        <w:t xml:space="preserve">   2025  </w:t>
      </w: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年</w:t>
      </w: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u w:val="single"/>
          <w:rtl w:val="0"/>
        </w:rPr>
        <w:t xml:space="preserve">    08</w:t>
      </w: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月</w:t>
      </w: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u w:val="single"/>
          <w:rtl w:val="0"/>
        </w:rPr>
        <w:t xml:space="preserve"> 1</w:t>
      </w:r>
      <w:r>
        <w:rPr>
          <w:rFonts w:hint="eastAsia" w:ascii="宋体" w:cs="宋体"/>
          <w:b w:val="0"/>
          <w:color w:val="auto"/>
          <w:spacing w:val="0"/>
          <w:sz w:val="24"/>
          <w:szCs w:val="24"/>
          <w:u w:val="single"/>
          <w:rtl w:val="0"/>
          <w:lang w:val="en-US" w:eastAsia="zh-CN"/>
        </w:rPr>
        <w:t>0</w:t>
      </w: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日。</w:t>
      </w:r>
    </w:p>
    <w:p w14:paraId="71B56E9D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2、因甲方原因导致工期延误的，由甲方代表签字，工期相应顺延。</w:t>
      </w:r>
    </w:p>
    <w:p w14:paraId="649DE86C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3、因不可抗力（天气自然灾害等）导致不能按期完工的，工期顺延，双方互不承担责任。</w:t>
      </w:r>
    </w:p>
    <w:p w14:paraId="407D9DDC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20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三、工程管理及要求</w:t>
      </w:r>
    </w:p>
    <w:p w14:paraId="158E5A8C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1、甲方按原设计方案对工程进度及质量进行监督，组织工程分项验收及竣工验收，按合同支付工程款项等，负责施工过程中的检查、督促等工作；乙方必须严格规范施工质量，做到不偷工，不减料，施工过程中遇到特殊问题，应与甲方商量解决。</w:t>
      </w:r>
    </w:p>
    <w:p w14:paraId="1AE62FE6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2、乙方应遵守现场所在地地方政府和有关部门对作业场地噪音、作业现场环境卫生和场外污染等管理规定及甲方的现场规章制度，严禁偷工减料，各项工序的施工必须符合施工的各项规范流程。</w:t>
      </w:r>
    </w:p>
    <w:p w14:paraId="3BCDC1BE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3、乙方应做好作业组织管理，维持现场整洁、道路畅通，并做好现场管理工作，乙方进场的所有施工机具、材料应自行妥善保管，如发生失窃，甲方不负责任，同时项目完成后清理现场。</w:t>
      </w:r>
    </w:p>
    <w:p w14:paraId="56ACC7EF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4、乙方提供的所有材料必须达到国家或行业规定的质量、环保标准（以最高标准要求为准），未达标准的材料一律不准进入施工使用。如因此发生质量不合格的，乙方于接到通知后应提供无条件保修并承担由此产生的所有费用。</w:t>
      </w:r>
    </w:p>
    <w:p w14:paraId="63A8DF15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5、如因乙方提供的材料等造成甲方过敏、中毒的，甲方有权要求乙方支付合同总价款30%的违约金，乙方还需赔偿甲方、第三方因此造成的全部损失及一切法律责任，如甲方被甲方职工追索赔偿而垫付赔偿费用的，乙方应当在收到甲方书面通知之日起三日内向甲方足额赔付。</w:t>
      </w:r>
    </w:p>
    <w:p w14:paraId="6EDDAC02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20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四、甲方在施工过程中需要（增加）或（减少）项目时，须要双方议定价格及工期后，再进行施工，相对工期顺延。</w:t>
      </w:r>
    </w:p>
    <w:p w14:paraId="7583A70A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20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五、乙方自行管理其工作人员并承担施工过程中产生的一切费用，与甲方无关，如乙方与其工作人员因劳资引发争议、工伤赔偿的，由乙方自行处理，承担全部赔偿责任及一切法律责任。乙方在施工过程中，未经甲方同意，不得任意更改工程内容。</w:t>
      </w:r>
    </w:p>
    <w:p w14:paraId="19901CF8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20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 xml:space="preserve">六、工程总造价：RMB </w:t>
      </w:r>
      <w:r>
        <w:rPr>
          <w:rFonts w:ascii="宋体" w:hAnsi="宋体" w:eastAsia="宋体" w:cs="宋体"/>
          <w:b/>
          <w:color w:val="auto"/>
          <w:spacing w:val="0"/>
          <w:sz w:val="24"/>
          <w:szCs w:val="24"/>
          <w:u w:val="single"/>
          <w:rtl w:val="0"/>
        </w:rPr>
        <w:t>25</w:t>
      </w:r>
      <w:r>
        <w:rPr>
          <w:rFonts w:hint="eastAsia" w:ascii="宋体" w:cs="宋体"/>
          <w:b/>
          <w:color w:val="auto"/>
          <w:spacing w:val="0"/>
          <w:sz w:val="24"/>
          <w:szCs w:val="24"/>
          <w:u w:val="single"/>
          <w:rtl w:val="0"/>
          <w:lang w:val="en-US" w:eastAsia="zh-CN"/>
        </w:rPr>
        <w:t>3</w:t>
      </w:r>
      <w:r>
        <w:rPr>
          <w:rFonts w:ascii="宋体" w:hAnsi="宋体" w:eastAsia="宋体" w:cs="宋体"/>
          <w:b/>
          <w:color w:val="auto"/>
          <w:spacing w:val="0"/>
          <w:sz w:val="24"/>
          <w:szCs w:val="24"/>
          <w:u w:val="single"/>
          <w:rtl w:val="0"/>
        </w:rPr>
        <w:t>00</w:t>
      </w: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 xml:space="preserve">  元（含税</w:t>
      </w:r>
      <w:r>
        <w:rPr>
          <w:rFonts w:hint="eastAsia" w:ascii="宋体" w:cs="宋体"/>
          <w:b w:val="0"/>
          <w:color w:val="auto"/>
          <w:spacing w:val="0"/>
          <w:sz w:val="24"/>
          <w:szCs w:val="24"/>
          <w:rtl w:val="0"/>
          <w:lang w:val="en-US" w:eastAsia="zh-CN"/>
        </w:rPr>
        <w:t>普通发票</w:t>
      </w: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），大写人民币：</w:t>
      </w:r>
      <w:r>
        <w:rPr>
          <w:rFonts w:ascii="宋体" w:hAnsi="宋体" w:eastAsia="宋体" w:cs="宋体"/>
          <w:b w:val="0"/>
          <w:color w:val="333333"/>
          <w:spacing w:val="0"/>
          <w:sz w:val="24"/>
          <w:szCs w:val="24"/>
          <w:rtl w:val="0"/>
        </w:rPr>
        <w:t xml:space="preserve"> </w:t>
      </w:r>
      <w:r>
        <w:rPr>
          <w:rFonts w:ascii="Arial" w:hAnsi="PingFang SC" w:eastAsia="PingFang SC" w:cs="PingFang SC"/>
          <w:b/>
          <w:i w:val="0"/>
          <w:color w:val="333333"/>
          <w:spacing w:val="0"/>
          <w:sz w:val="24"/>
          <w:szCs w:val="24"/>
          <w:u w:val="single"/>
        </w:rPr>
        <w:t>贰万伍仟</w:t>
      </w:r>
      <w:r>
        <w:rPr>
          <w:rFonts w:hint="eastAsia" w:ascii="Arial" w:hAnsi="PingFang SC" w:cs="PingFang SC"/>
          <w:b/>
          <w:i w:val="0"/>
          <w:color w:val="333333"/>
          <w:spacing w:val="0"/>
          <w:sz w:val="24"/>
          <w:szCs w:val="24"/>
          <w:u w:val="single"/>
          <w:lang w:val="en-US" w:eastAsia="zh-CN"/>
        </w:rPr>
        <w:t>叁佰</w:t>
      </w:r>
      <w:r>
        <w:rPr>
          <w:rFonts w:ascii="Arial" w:hAnsi="PingFang SC" w:eastAsia="PingFang SC" w:cs="PingFang SC"/>
          <w:b/>
          <w:i w:val="0"/>
          <w:color w:val="333333"/>
          <w:spacing w:val="0"/>
          <w:sz w:val="24"/>
          <w:szCs w:val="24"/>
          <w:u w:val="single"/>
        </w:rPr>
        <w:t>元整</w:t>
      </w:r>
      <w:r>
        <w:rPr>
          <w:rFonts w:ascii="宋体" w:hAnsi="宋体" w:eastAsia="宋体" w:cs="宋体"/>
          <w:b/>
          <w:color w:val="333333"/>
          <w:spacing w:val="0"/>
          <w:sz w:val="24"/>
          <w:szCs w:val="24"/>
          <w:rtl w:val="0"/>
        </w:rPr>
        <w:t xml:space="preserve"> </w:t>
      </w: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。</w:t>
      </w:r>
    </w:p>
    <w:p w14:paraId="0A7186F9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20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七、本合同约定合同价款为包工、包料、包质量、包安全、包风险、包工期、包验收合格、安全文明措施费、垃圾清理费、税费等。除本合同另有约定外，乙方不得以任何理由向甲方主张任何其他费用。最后结算价以工程实际发生数为准，甲乙双方可根据结算书作为结算依据。</w:t>
      </w:r>
    </w:p>
    <w:p w14:paraId="3D942A95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20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八、乙方账户信息如下：</w:t>
      </w:r>
    </w:p>
    <w:p w14:paraId="03B9E545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u w:val="single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账户名称：深圳市运兴装饰设计工程有限公司</w:t>
      </w:r>
    </w:p>
    <w:p w14:paraId="494248BC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u w:val="single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开户行：深圳农村商业银行东门支行</w:t>
      </w:r>
    </w:p>
    <w:p w14:paraId="55D79178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账号：000 2222 83492</w:t>
      </w:r>
    </w:p>
    <w:p w14:paraId="05494413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560" w:lineRule="exact"/>
        <w:ind w:left="0" w:right="0" w:firstLine="20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九、九、付款方式：</w:t>
      </w:r>
    </w:p>
    <w:p w14:paraId="35C52087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宋体" w:hAnsi="宋体" w:eastAsia="宋体" w:cs="宋体"/>
          <w:b w:val="0"/>
          <w:color w:val="333333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 xml:space="preserve">1、工程完工后，经甲方验收，如符合以上施工项目和设计要求，乙方应于7个工作日内向甲方提供合法有效的发票，甲方收到合格发票后20个工作日内向乙方账户付合同总额：RMB </w:t>
      </w:r>
      <w:r>
        <w:rPr>
          <w:rFonts w:ascii="宋体" w:hAnsi="宋体" w:eastAsia="宋体" w:cs="宋体"/>
          <w:b/>
          <w:color w:val="auto"/>
          <w:spacing w:val="0"/>
          <w:sz w:val="24"/>
          <w:szCs w:val="24"/>
          <w:u w:val="single"/>
          <w:rtl w:val="0"/>
        </w:rPr>
        <w:t>25</w:t>
      </w:r>
      <w:r>
        <w:rPr>
          <w:rFonts w:hint="eastAsia" w:ascii="宋体" w:cs="宋体"/>
          <w:b/>
          <w:color w:val="auto"/>
          <w:spacing w:val="0"/>
          <w:sz w:val="24"/>
          <w:szCs w:val="24"/>
          <w:u w:val="single"/>
          <w:rtl w:val="0"/>
          <w:lang w:val="en-US" w:eastAsia="zh-CN"/>
        </w:rPr>
        <w:t>3</w:t>
      </w:r>
      <w:r>
        <w:rPr>
          <w:rFonts w:ascii="宋体" w:hAnsi="宋体" w:eastAsia="宋体" w:cs="宋体"/>
          <w:b/>
          <w:color w:val="auto"/>
          <w:spacing w:val="0"/>
          <w:sz w:val="24"/>
          <w:szCs w:val="24"/>
          <w:u w:val="single"/>
          <w:rtl w:val="0"/>
        </w:rPr>
        <w:t>00</w:t>
      </w: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 xml:space="preserve"> 元（含税普通发票），大写人民币：</w:t>
      </w:r>
      <w:r>
        <w:rPr>
          <w:rFonts w:ascii="宋体" w:hAnsi="宋体" w:eastAsia="宋体" w:cs="宋体"/>
          <w:b w:val="0"/>
          <w:color w:val="333333"/>
          <w:spacing w:val="0"/>
          <w:sz w:val="24"/>
          <w:szCs w:val="24"/>
          <w:rtl w:val="0"/>
        </w:rPr>
        <w:t xml:space="preserve"> </w:t>
      </w:r>
      <w:r>
        <w:rPr>
          <w:rFonts w:ascii="Arial" w:hAnsi="PingFang SC" w:eastAsia="PingFang SC" w:cs="PingFang SC"/>
          <w:b/>
          <w:i w:val="0"/>
          <w:color w:val="333333"/>
          <w:spacing w:val="0"/>
          <w:sz w:val="24"/>
          <w:szCs w:val="24"/>
          <w:u w:val="single"/>
        </w:rPr>
        <w:t>贰万伍仟</w:t>
      </w:r>
      <w:r>
        <w:rPr>
          <w:rFonts w:hint="eastAsia" w:ascii="Arial" w:hAnsi="PingFang SC" w:cs="PingFang SC"/>
          <w:b/>
          <w:i w:val="0"/>
          <w:color w:val="333333"/>
          <w:spacing w:val="0"/>
          <w:sz w:val="24"/>
          <w:szCs w:val="24"/>
          <w:u w:val="single"/>
          <w:lang w:val="en-US" w:eastAsia="zh-CN"/>
        </w:rPr>
        <w:t>叁佰</w:t>
      </w:r>
      <w:r>
        <w:rPr>
          <w:rFonts w:ascii="Arial" w:hAnsi="PingFang SC" w:eastAsia="PingFang SC" w:cs="PingFang SC"/>
          <w:b/>
          <w:i w:val="0"/>
          <w:color w:val="333333"/>
          <w:spacing w:val="0"/>
          <w:sz w:val="24"/>
          <w:szCs w:val="24"/>
          <w:u w:val="single"/>
        </w:rPr>
        <w:t>元整</w:t>
      </w:r>
      <w:r>
        <w:rPr>
          <w:rFonts w:ascii="宋体" w:hAnsi="宋体" w:eastAsia="宋体" w:cs="宋体"/>
          <w:b w:val="0"/>
          <w:color w:val="333333"/>
          <w:spacing w:val="0"/>
          <w:sz w:val="24"/>
          <w:szCs w:val="24"/>
          <w:rtl w:val="0"/>
        </w:rPr>
        <w:t>。该费用已涵盖乙方履行本合同项下义务的所有对价（包括材料费用、运输费、税费等）</w:t>
      </w:r>
    </w:p>
    <w:p w14:paraId="192D5B8E"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宋体" w:hAnsi="宋体" w:eastAsia="宋体" w:cs="宋体"/>
          <w:b w:val="0"/>
          <w:color w:val="000000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2、</w:t>
      </w:r>
      <w:r>
        <w:rPr>
          <w:rFonts w:ascii="宋体" w:hAnsi="宋体" w:eastAsia="宋体" w:cs="宋体"/>
          <w:b w:val="0"/>
          <w:color w:val="000000"/>
          <w:spacing w:val="0"/>
          <w:sz w:val="24"/>
          <w:szCs w:val="24"/>
          <w:rtl w:val="0"/>
        </w:rPr>
        <w:t>甲方未按本合同规定期限支付工程价款的，每逾期一天按未付工程价款额的 1% 支付给乙方。</w:t>
      </w:r>
    </w:p>
    <w:p w14:paraId="3D4D42CE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20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十、乙方提交完工报告后7天内，甲方组织人员完成本项目竣工验收。甲方在本项目竣工验收中发现存在质量问题需要修复的，有权随时通知乙方，乙方应在接到修复通知之日起2日内派人维修，如乙方经二次验收仍不合格的，则视为乙方无法全面履行本合同，甲方有权无条件解除本合同，乙方应在甲方限期内将项目现场还原、清理现场，同时甲方有权要求乙方支付合同价款的30%的违约金，违约金不足以弥补甲方损失的，乙方还应足额赔偿。若甲方因此委托第三方修复、继续履行合同的，由此产生的全部费用应由乙方承担，继续履行不代表免除乙方的违约责任。</w:t>
      </w:r>
    </w:p>
    <w:p w14:paraId="05D97595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20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十一、工程质量及验收标准：达到“合格”标准，并以《建筑工程施工及验收规范》（JG73—9）等国家制定的施工及验收规范为质量评定验收标准。</w:t>
      </w:r>
    </w:p>
    <w:p w14:paraId="417CA0CD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20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十二、未经甲方同意或有关部门批准，不得随意拆改原建筑结构及各种设备管线。</w:t>
      </w:r>
    </w:p>
    <w:p w14:paraId="1E07BAA2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20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十三、乙方施工要符合管理处规定。</w:t>
      </w:r>
    </w:p>
    <w:p w14:paraId="121D8A2A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20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十四、乙方对本工程</w:t>
      </w:r>
      <w:r>
        <w:rPr>
          <w:rFonts w:hint="eastAsia" w:ascii="宋体" w:cs="宋体"/>
          <w:b w:val="0"/>
          <w:color w:val="auto"/>
          <w:spacing w:val="0"/>
          <w:sz w:val="24"/>
          <w:szCs w:val="24"/>
          <w:rtl w:val="0"/>
          <w:lang w:val="en-US" w:eastAsia="zh-CN"/>
        </w:rPr>
        <w:t>设备硬盘</w:t>
      </w: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保修</w:t>
      </w:r>
      <w:r>
        <w:rPr>
          <w:rFonts w:hint="eastAsia" w:ascii="宋体" w:cs="宋体"/>
          <w:b w:val="0"/>
          <w:color w:val="auto"/>
          <w:spacing w:val="0"/>
          <w:sz w:val="24"/>
          <w:szCs w:val="24"/>
          <w:rtl w:val="0"/>
          <w:lang w:val="en-US" w:eastAsia="zh-CN"/>
        </w:rPr>
        <w:t>三年，其他设备保修一</w:t>
      </w: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年，保修期自工程竣工甲方验收合格之日起起算。在保修期内出现因施工质量、材料质量问题，由乙方负责免费维修，保修期内的所有费用由乙方承担。乙方应在接到保修通知之日起2个工作日派人维修，否则，甲方可委派其他人员维修，产生的全部费用由乙方承担。</w:t>
      </w:r>
    </w:p>
    <w:p w14:paraId="04493F5F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20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十五、乙方施工人员（如泥工、木工、油漆工、水电工）必须为专业工人，具备独立施工的技术能力及相关资质，专业化施工水平要高，禁止出现非专业工人为本工程进行施工，且不允许专业工人从事非本专业的施工，否则甲方有权要求换人。</w:t>
      </w:r>
    </w:p>
    <w:p w14:paraId="72ABAAD5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20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十六、由于乙方原因造成质量问题，返工费用由乙方承担，并按照合同约定承担相应的违约责任。乙方在施工过程中应尽到合理的注意义务，避免人身、财产损害的情况发生。乙方在施工过程中应严格执行安全施工操作规范，施工现场的安全及文明施工均由乙方负责，如发生安全事故或造成甲方职工或任何第三方人身、财产损失的，乙方应承担全部赔偿及一切法律责任。如甲方被乙方安排的工作人员或第三人追索赔偿而垫付赔偿费用的，乙方应当在收到甲方书面通知之日起三日内向甲方足额赔付。</w:t>
      </w:r>
    </w:p>
    <w:p w14:paraId="2D7823A9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20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十七、除本合同另有明确约定外，乙方未按约定履行合同义务的，应承担合同价款20%的违约金责任；乙方迟延履行合同义务的，每迟延一天应承担合同价款1%的违约金责任，迟延10天（含当天）以上或因乙方行为致使甲方合同目的无法实现的，甲方有权解除合同，乙方还应另行向甲方支付违约金人民币10000元，并赔偿因此给甲方造成的损失，包括但不限于甲方为维权而产生的诉讼费、保全费、律师费等。</w:t>
      </w:r>
    </w:p>
    <w:p w14:paraId="0ECE4D0B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20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十八、因履行本合同发生纠纷的，双方应友好协商，若协商不成的，任一方有权向甲方住所地有管辖权的人民法院提起诉讼。</w:t>
      </w:r>
    </w:p>
    <w:p w14:paraId="10038DFC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20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十九、本合同未涉或未详部份，以法律、政府或有关行业主管部门的规定为准。</w:t>
      </w:r>
    </w:p>
    <w:p w14:paraId="30F57654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20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二十、本合同自甲乙双方法定代表人或授权代表签字并盖章之日起生效，一式贰份，甲、乙双方各执一壹份，具有同等法律效力。</w:t>
      </w:r>
    </w:p>
    <w:p w14:paraId="3E1BDA31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20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二十一、其它未尽事宜，经甲、乙双方协商后形成书面补充协议并作为本合同组成部分，与本合同具有同等法律效力。</w:t>
      </w:r>
    </w:p>
    <w:p w14:paraId="2332F350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48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本合同附件：【工程预算表】</w:t>
      </w:r>
    </w:p>
    <w:p w14:paraId="22FC1BCB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48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</w:p>
    <w:p w14:paraId="5D5BB999"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48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</w:pPr>
    </w:p>
    <w:p w14:paraId="35B60B65">
      <w:pPr>
        <w:pageBreakBefore w:val="0"/>
        <w:autoSpaceDE w:val="0"/>
        <w:autoSpaceDN w:val="0"/>
        <w:bidi w:val="0"/>
        <w:snapToGrid/>
        <w:spacing w:after="160" w:line="560" w:lineRule="exact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</w:rPr>
        <w:t>　甲方：</w:t>
      </w:r>
      <w:r>
        <w:rPr>
          <w:rFonts w:hint="eastAsia" w:ascii="宋体" w:cs="宋体"/>
          <w:b w:val="0"/>
          <w:color w:val="auto"/>
          <w:spacing w:val="0"/>
          <w:sz w:val="24"/>
          <w:szCs w:val="24"/>
          <w:lang w:val="en-US" w:eastAsia="zh-CN"/>
        </w:rPr>
        <w:t>深圳市东泰国际物流有限公司</w:t>
      </w: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</w:rPr>
        <w:t xml:space="preserve">     乙方：</w:t>
      </w: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  <w:rtl w:val="0"/>
        </w:rPr>
        <w:t>深圳市运兴装饰设计工程有限公司</w:t>
      </w:r>
    </w:p>
    <w:p w14:paraId="6BF13369">
      <w:pPr>
        <w:pageBreakBefore w:val="0"/>
        <w:autoSpaceDE w:val="0"/>
        <w:autoSpaceDN w:val="0"/>
        <w:bidi w:val="0"/>
        <w:snapToGrid/>
        <w:spacing w:after="160" w:line="560" w:lineRule="exact"/>
        <w:ind w:firstLine="280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</w:rPr>
        <w:t xml:space="preserve">签字(盖章)：                    </w:t>
      </w:r>
      <w:r>
        <w:rPr>
          <w:rFonts w:hint="eastAsia" w:ascii="宋体" w:cs="宋体"/>
          <w:b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</w:rPr>
        <w:t xml:space="preserve">  </w:t>
      </w:r>
      <w:r>
        <w:rPr>
          <w:rFonts w:hint="eastAsia" w:ascii="宋体" w:cs="宋体"/>
          <w:b w:val="0"/>
          <w:color w:val="auto"/>
          <w:spacing w:val="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</w:rPr>
        <w:t>签字(盖章)：</w:t>
      </w:r>
    </w:p>
    <w:p w14:paraId="6A37EBD8">
      <w:pPr>
        <w:pageBreakBefore w:val="0"/>
        <w:autoSpaceDE w:val="0"/>
        <w:autoSpaceDN w:val="0"/>
        <w:bidi w:val="0"/>
        <w:snapToGrid/>
        <w:spacing w:after="160" w:line="560" w:lineRule="exact"/>
        <w:jc w:val="both"/>
        <w:rPr>
          <w:rFonts w:ascii="宋体" w:hAnsi="宋体" w:eastAsia="宋体" w:cs="宋体"/>
          <w:b w:val="0"/>
          <w:color w:val="auto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</w:rPr>
        <w:t>　联系电话：</w:t>
      </w:r>
      <w:r>
        <w:rPr>
          <w:rFonts w:hint="eastAsia" w:ascii="宋体" w:cs="宋体"/>
          <w:b w:val="0"/>
          <w:color w:val="auto"/>
          <w:spacing w:val="0"/>
          <w:sz w:val="24"/>
          <w:szCs w:val="24"/>
          <w:lang w:val="en-US" w:eastAsia="zh-CN"/>
        </w:rPr>
        <w:t>0755-85228099</w:t>
      </w: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</w:rPr>
        <w:t xml:space="preserve">              联系电话：　13312993600   </w:t>
      </w:r>
    </w:p>
    <w:p w14:paraId="47157C56">
      <w:pPr>
        <w:pageBreakBefore w:val="0"/>
        <w:autoSpaceDE w:val="0"/>
        <w:autoSpaceDN w:val="0"/>
        <w:bidi w:val="0"/>
        <w:snapToGrid/>
        <w:spacing w:after="160" w:line="560" w:lineRule="exact"/>
        <w:ind w:firstLine="240" w:firstLineChars="100"/>
        <w:jc w:val="both"/>
        <w:rPr>
          <w:rFonts w:hint="default" w:ascii="宋体" w:hAnsi="宋体" w:eastAsia="宋体" w:cs="宋体"/>
          <w:b w:val="0"/>
          <w:color w:val="auto"/>
          <w:spacing w:val="0"/>
          <w:sz w:val="24"/>
          <w:szCs w:val="24"/>
          <w:lang w:val="en-US"/>
        </w:rPr>
      </w:pP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</w:rPr>
        <w:t>日期：</w:t>
      </w:r>
      <w:r>
        <w:rPr>
          <w:rFonts w:hint="eastAsia" w:ascii="宋体" w:cs="宋体"/>
          <w:b w:val="0"/>
          <w:color w:val="auto"/>
          <w:spacing w:val="0"/>
          <w:sz w:val="24"/>
          <w:szCs w:val="24"/>
          <w:lang w:val="en-US" w:eastAsia="zh-CN"/>
        </w:rPr>
        <w:t>2025年8月5日</w:t>
      </w:r>
      <w:r>
        <w:rPr>
          <w:rFonts w:ascii="宋体" w:hAnsi="宋体" w:eastAsia="宋体" w:cs="宋体"/>
          <w:b w:val="0"/>
          <w:color w:val="auto"/>
          <w:spacing w:val="0"/>
          <w:sz w:val="24"/>
          <w:szCs w:val="24"/>
        </w:rPr>
        <w:t xml:space="preserve">                   日期：2025</w:t>
      </w:r>
      <w:r>
        <w:rPr>
          <w:rFonts w:hint="eastAsia" w:ascii="宋体" w:cs="宋体"/>
          <w:b w:val="0"/>
          <w:color w:val="auto"/>
          <w:spacing w:val="0"/>
          <w:sz w:val="24"/>
          <w:szCs w:val="24"/>
          <w:lang w:val="en-US" w:eastAsia="zh-CN"/>
        </w:rPr>
        <w:t>年8月5日</w:t>
      </w:r>
    </w:p>
    <w:p w14:paraId="5EE5D89C">
      <w:pPr>
        <w:spacing w:line="312" w:lineRule="auto"/>
        <w:rPr>
          <w:rFonts w:ascii="Calibri" w:hAnsi="宋体" w:eastAsia="宋体" w:cs="宋体"/>
          <w:color w:val="auto"/>
          <w:sz w:val="21"/>
          <w:szCs w:val="21"/>
        </w:rPr>
        <w:sectPr>
          <w:footnotePr>
            <w:numFmt w:val="decimal"/>
          </w:footnotePr>
          <w:pgSz w:w="11906" w:h="16838"/>
          <w:pgMar w:top="1701" w:right="1440" w:bottom="1440" w:left="1440" w:header="708" w:footer="708" w:gutter="0"/>
          <w:pgNumType w:fmt="decimal"/>
          <w:cols w:space="720" w:num="1"/>
          <w:docGrid w:linePitch="360" w:charSpace="6144"/>
        </w:sectPr>
      </w:pPr>
    </w:p>
    <w:p w14:paraId="2A704D4E">
      <w:pPr>
        <w:autoSpaceDE w:val="0"/>
        <w:autoSpaceDN w:val="0"/>
        <w:spacing w:after="0" w:line="312" w:lineRule="auto"/>
        <w:jc w:val="both"/>
        <w:rPr>
          <w:rFonts w:hint="eastAsia" w:ascii="Calibri" w:hAnsi="宋体" w:eastAsia="宋体" w:cs="宋体"/>
          <w:color w:val="auto"/>
          <w:sz w:val="36"/>
          <w:szCs w:val="36"/>
          <w:lang w:val="en-US" w:eastAsia="zh-CN"/>
        </w:rPr>
      </w:pPr>
      <w:r>
        <w:rPr>
          <w:rFonts w:hint="eastAsia" w:cs="宋体"/>
          <w:color w:val="auto"/>
          <w:sz w:val="36"/>
          <w:szCs w:val="36"/>
          <w:lang w:val="en-US" w:eastAsia="zh-CN"/>
        </w:rPr>
        <w:t>附件：</w:t>
      </w:r>
    </w:p>
    <w:p w14:paraId="755840D7">
      <w:pPr>
        <w:autoSpaceDE w:val="0"/>
        <w:autoSpaceDN w:val="0"/>
        <w:spacing w:after="0" w:line="312" w:lineRule="auto"/>
        <w:jc w:val="center"/>
        <w:rPr>
          <w:rFonts w:ascii="Calibri" w:hAnsi="宋体" w:eastAsia="宋体" w:cs="宋体"/>
          <w:color w:val="auto"/>
          <w:sz w:val="36"/>
          <w:szCs w:val="36"/>
        </w:rPr>
      </w:pPr>
      <w:r>
        <w:rPr>
          <w:rFonts w:ascii="Calibri" w:hAnsi="宋体" w:eastAsia="宋体" w:cs="宋体"/>
          <w:color w:val="auto"/>
          <w:sz w:val="36"/>
          <w:szCs w:val="36"/>
        </w:rPr>
        <w:t>深圳市东泰国际物流有限公司监控设备安装报价单</w:t>
      </w:r>
    </w:p>
    <w:tbl>
      <w:tblPr>
        <w:tblStyle w:val="4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5"/>
        <w:gridCol w:w="1235"/>
        <w:gridCol w:w="1121"/>
        <w:gridCol w:w="1064"/>
        <w:gridCol w:w="950"/>
      </w:tblGrid>
      <w:tr w14:paraId="250B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5" w:type="dxa"/>
            <w:vAlign w:val="top"/>
          </w:tcPr>
          <w:p w14:paraId="3BF4FF68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1235" w:type="dxa"/>
            <w:vAlign w:val="top"/>
          </w:tcPr>
          <w:p w14:paraId="6D716271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规格</w:t>
            </w:r>
          </w:p>
        </w:tc>
        <w:tc>
          <w:tcPr>
            <w:tcW w:w="1121" w:type="dxa"/>
            <w:vAlign w:val="top"/>
          </w:tcPr>
          <w:p w14:paraId="1FAD625E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数量</w:t>
            </w:r>
          </w:p>
        </w:tc>
        <w:tc>
          <w:tcPr>
            <w:tcW w:w="1064" w:type="dxa"/>
            <w:vAlign w:val="top"/>
          </w:tcPr>
          <w:p w14:paraId="69F19544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单价</w:t>
            </w:r>
          </w:p>
        </w:tc>
        <w:tc>
          <w:tcPr>
            <w:tcW w:w="950" w:type="dxa"/>
            <w:vAlign w:val="top"/>
          </w:tcPr>
          <w:p w14:paraId="6B607B93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总价</w:t>
            </w:r>
          </w:p>
        </w:tc>
      </w:tr>
      <w:tr w14:paraId="6EDB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5" w:type="dxa"/>
            <w:vAlign w:val="top"/>
          </w:tcPr>
          <w:p w14:paraId="5BB9E458">
            <w:pPr>
              <w:spacing w:after="0" w:line="312" w:lineRule="auto"/>
              <w:ind w:left="0" w:right="0" w:firstLine="0"/>
              <w:jc w:val="both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海康32位8盘</w:t>
            </w:r>
          </w:p>
        </w:tc>
        <w:tc>
          <w:tcPr>
            <w:tcW w:w="1235" w:type="dxa"/>
            <w:vAlign w:val="top"/>
          </w:tcPr>
          <w:p w14:paraId="7C9C94F8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台</w:t>
            </w:r>
          </w:p>
        </w:tc>
        <w:tc>
          <w:tcPr>
            <w:tcW w:w="1121" w:type="dxa"/>
            <w:vAlign w:val="top"/>
          </w:tcPr>
          <w:p w14:paraId="3305A099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064" w:type="dxa"/>
            <w:vAlign w:val="top"/>
          </w:tcPr>
          <w:p w14:paraId="23F4F623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1930</w:t>
            </w:r>
          </w:p>
        </w:tc>
        <w:tc>
          <w:tcPr>
            <w:tcW w:w="950" w:type="dxa"/>
            <w:vAlign w:val="top"/>
          </w:tcPr>
          <w:p w14:paraId="09CD3F30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1930</w:t>
            </w:r>
          </w:p>
        </w:tc>
      </w:tr>
      <w:tr w14:paraId="3691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5" w:type="dxa"/>
            <w:vAlign w:val="top"/>
          </w:tcPr>
          <w:p w14:paraId="244E53DC">
            <w:pPr>
              <w:spacing w:after="0" w:line="312" w:lineRule="auto"/>
              <w:ind w:left="0" w:right="0" w:firstLine="0"/>
              <w:jc w:val="both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32显示器</w:t>
            </w:r>
          </w:p>
        </w:tc>
        <w:tc>
          <w:tcPr>
            <w:tcW w:w="1235" w:type="dxa"/>
            <w:vAlign w:val="top"/>
          </w:tcPr>
          <w:p w14:paraId="59209F3C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台</w:t>
            </w:r>
          </w:p>
        </w:tc>
        <w:tc>
          <w:tcPr>
            <w:tcW w:w="1121" w:type="dxa"/>
            <w:vAlign w:val="top"/>
          </w:tcPr>
          <w:p w14:paraId="37AAD7C2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064" w:type="dxa"/>
            <w:vAlign w:val="top"/>
          </w:tcPr>
          <w:p w14:paraId="51E554FB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800</w:t>
            </w:r>
          </w:p>
        </w:tc>
        <w:tc>
          <w:tcPr>
            <w:tcW w:w="950" w:type="dxa"/>
            <w:vAlign w:val="top"/>
          </w:tcPr>
          <w:p w14:paraId="727AA6DC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800</w:t>
            </w:r>
          </w:p>
        </w:tc>
      </w:tr>
      <w:tr w14:paraId="30C50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5" w:type="dxa"/>
            <w:vAlign w:val="top"/>
          </w:tcPr>
          <w:p w14:paraId="57E76890">
            <w:pPr>
              <w:spacing w:after="0" w:line="312" w:lineRule="auto"/>
              <w:ind w:left="0" w:right="0" w:firstLine="0"/>
              <w:jc w:val="left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海康200W摄像头</w:t>
            </w:r>
          </w:p>
        </w:tc>
        <w:tc>
          <w:tcPr>
            <w:tcW w:w="1235" w:type="dxa"/>
            <w:vAlign w:val="top"/>
          </w:tcPr>
          <w:p w14:paraId="7EF0A5B8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台</w:t>
            </w:r>
          </w:p>
        </w:tc>
        <w:tc>
          <w:tcPr>
            <w:tcW w:w="1121" w:type="dxa"/>
            <w:vAlign w:val="top"/>
          </w:tcPr>
          <w:p w14:paraId="2AB45A7D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26</w:t>
            </w:r>
          </w:p>
        </w:tc>
        <w:tc>
          <w:tcPr>
            <w:tcW w:w="1064" w:type="dxa"/>
            <w:vAlign w:val="top"/>
          </w:tcPr>
          <w:p w14:paraId="0F5D9C66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190</w:t>
            </w:r>
          </w:p>
        </w:tc>
        <w:tc>
          <w:tcPr>
            <w:tcW w:w="950" w:type="dxa"/>
            <w:vAlign w:val="top"/>
          </w:tcPr>
          <w:p w14:paraId="47A1B13E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4940</w:t>
            </w:r>
          </w:p>
        </w:tc>
      </w:tr>
      <w:tr w14:paraId="50944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5" w:type="dxa"/>
            <w:vAlign w:val="top"/>
          </w:tcPr>
          <w:p w14:paraId="0AADD45E">
            <w:pPr>
              <w:spacing w:after="0" w:line="312" w:lineRule="auto"/>
              <w:ind w:left="0" w:right="0" w:firstLine="0"/>
              <w:jc w:val="left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监控专业硬盘10T</w:t>
            </w:r>
          </w:p>
        </w:tc>
        <w:tc>
          <w:tcPr>
            <w:tcW w:w="1235" w:type="dxa"/>
            <w:vAlign w:val="top"/>
          </w:tcPr>
          <w:p w14:paraId="1FCC3654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1121" w:type="dxa"/>
            <w:vAlign w:val="top"/>
          </w:tcPr>
          <w:p w14:paraId="2CED1DC9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064" w:type="dxa"/>
            <w:vAlign w:val="top"/>
          </w:tcPr>
          <w:p w14:paraId="312139DB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1250</w:t>
            </w:r>
          </w:p>
        </w:tc>
        <w:tc>
          <w:tcPr>
            <w:tcW w:w="950" w:type="dxa"/>
            <w:vAlign w:val="top"/>
          </w:tcPr>
          <w:p w14:paraId="615BFAE7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7500</w:t>
            </w:r>
          </w:p>
        </w:tc>
      </w:tr>
      <w:tr w14:paraId="2526F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5" w:type="dxa"/>
            <w:vAlign w:val="top"/>
          </w:tcPr>
          <w:p w14:paraId="560D1F2F">
            <w:pPr>
              <w:spacing w:after="0" w:line="312" w:lineRule="auto"/>
              <w:ind w:left="0" w:right="0" w:firstLine="0"/>
              <w:jc w:val="left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POE交换机 16口</w:t>
            </w:r>
          </w:p>
        </w:tc>
        <w:tc>
          <w:tcPr>
            <w:tcW w:w="1235" w:type="dxa"/>
            <w:vAlign w:val="top"/>
          </w:tcPr>
          <w:p w14:paraId="3E8ABBB7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1121" w:type="dxa"/>
            <w:vAlign w:val="top"/>
          </w:tcPr>
          <w:p w14:paraId="57CA13C0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064" w:type="dxa"/>
            <w:vAlign w:val="top"/>
          </w:tcPr>
          <w:p w14:paraId="2E3F8B95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280</w:t>
            </w:r>
          </w:p>
        </w:tc>
        <w:tc>
          <w:tcPr>
            <w:tcW w:w="950" w:type="dxa"/>
            <w:vAlign w:val="top"/>
          </w:tcPr>
          <w:p w14:paraId="4E9DC632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280</w:t>
            </w:r>
          </w:p>
        </w:tc>
      </w:tr>
      <w:tr w14:paraId="0C1B2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5" w:type="dxa"/>
            <w:vAlign w:val="top"/>
          </w:tcPr>
          <w:p w14:paraId="554639EF">
            <w:pPr>
              <w:spacing w:after="0" w:line="312" w:lineRule="auto"/>
              <w:ind w:left="0" w:right="0" w:firstLine="0"/>
              <w:jc w:val="left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POE交换机 8口</w:t>
            </w:r>
          </w:p>
        </w:tc>
        <w:tc>
          <w:tcPr>
            <w:tcW w:w="1235" w:type="dxa"/>
            <w:vAlign w:val="top"/>
          </w:tcPr>
          <w:p w14:paraId="1DCA09DC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1121" w:type="dxa"/>
            <w:vAlign w:val="top"/>
          </w:tcPr>
          <w:p w14:paraId="77D82D14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064" w:type="dxa"/>
            <w:vAlign w:val="top"/>
          </w:tcPr>
          <w:p w14:paraId="42786B72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120</w:t>
            </w:r>
          </w:p>
        </w:tc>
        <w:tc>
          <w:tcPr>
            <w:tcW w:w="950" w:type="dxa"/>
            <w:vAlign w:val="top"/>
          </w:tcPr>
          <w:p w14:paraId="130B4D4F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360</w:t>
            </w:r>
          </w:p>
        </w:tc>
      </w:tr>
      <w:tr w14:paraId="5AEE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5" w:type="dxa"/>
            <w:vAlign w:val="top"/>
          </w:tcPr>
          <w:p w14:paraId="6B9A8D97">
            <w:pPr>
              <w:spacing w:after="0" w:line="312" w:lineRule="auto"/>
              <w:ind w:left="0" w:right="0" w:firstLine="0"/>
              <w:jc w:val="left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海康网线</w:t>
            </w:r>
          </w:p>
        </w:tc>
        <w:tc>
          <w:tcPr>
            <w:tcW w:w="1235" w:type="dxa"/>
            <w:vAlign w:val="top"/>
          </w:tcPr>
          <w:p w14:paraId="32E9D8B3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箱</w:t>
            </w:r>
          </w:p>
        </w:tc>
        <w:tc>
          <w:tcPr>
            <w:tcW w:w="1121" w:type="dxa"/>
            <w:vAlign w:val="top"/>
          </w:tcPr>
          <w:p w14:paraId="555D3581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064" w:type="dxa"/>
            <w:vAlign w:val="top"/>
          </w:tcPr>
          <w:p w14:paraId="75906403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450</w:t>
            </w:r>
          </w:p>
        </w:tc>
        <w:tc>
          <w:tcPr>
            <w:tcW w:w="950" w:type="dxa"/>
            <w:vAlign w:val="top"/>
          </w:tcPr>
          <w:p w14:paraId="5C284A34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3150</w:t>
            </w:r>
          </w:p>
        </w:tc>
      </w:tr>
      <w:tr w14:paraId="51C8B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5" w:type="dxa"/>
            <w:vAlign w:val="top"/>
          </w:tcPr>
          <w:p w14:paraId="1919F172">
            <w:pPr>
              <w:spacing w:after="0" w:line="312" w:lineRule="auto"/>
              <w:ind w:left="0" w:right="0" w:firstLine="0"/>
              <w:jc w:val="left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支架</w:t>
            </w:r>
          </w:p>
        </w:tc>
        <w:tc>
          <w:tcPr>
            <w:tcW w:w="1235" w:type="dxa"/>
            <w:vAlign w:val="top"/>
          </w:tcPr>
          <w:p w14:paraId="28F3E41F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1121" w:type="dxa"/>
            <w:vAlign w:val="top"/>
          </w:tcPr>
          <w:p w14:paraId="6156A720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26</w:t>
            </w:r>
          </w:p>
        </w:tc>
        <w:tc>
          <w:tcPr>
            <w:tcW w:w="1064" w:type="dxa"/>
            <w:vAlign w:val="top"/>
          </w:tcPr>
          <w:p w14:paraId="7D21E663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950" w:type="dxa"/>
            <w:vAlign w:val="top"/>
          </w:tcPr>
          <w:p w14:paraId="00E0A9F1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312</w:t>
            </w:r>
          </w:p>
        </w:tc>
      </w:tr>
      <w:tr w14:paraId="553D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5" w:type="dxa"/>
            <w:vAlign w:val="top"/>
          </w:tcPr>
          <w:p w14:paraId="40DDE01C">
            <w:pPr>
              <w:spacing w:after="0" w:line="312" w:lineRule="auto"/>
              <w:ind w:left="0" w:right="0" w:firstLine="0"/>
              <w:jc w:val="left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水晶头</w:t>
            </w:r>
          </w:p>
        </w:tc>
        <w:tc>
          <w:tcPr>
            <w:tcW w:w="1235" w:type="dxa"/>
            <w:vAlign w:val="top"/>
          </w:tcPr>
          <w:p w14:paraId="73F7E568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盒</w:t>
            </w:r>
          </w:p>
        </w:tc>
        <w:tc>
          <w:tcPr>
            <w:tcW w:w="1121" w:type="dxa"/>
            <w:vAlign w:val="top"/>
          </w:tcPr>
          <w:p w14:paraId="48D681AA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064" w:type="dxa"/>
            <w:vAlign w:val="top"/>
          </w:tcPr>
          <w:p w14:paraId="583AEAFC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50</w:t>
            </w:r>
          </w:p>
        </w:tc>
        <w:tc>
          <w:tcPr>
            <w:tcW w:w="950" w:type="dxa"/>
            <w:vAlign w:val="top"/>
          </w:tcPr>
          <w:p w14:paraId="4BB2BDC2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50</w:t>
            </w:r>
          </w:p>
        </w:tc>
      </w:tr>
      <w:tr w14:paraId="5B1AB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5" w:type="dxa"/>
            <w:vAlign w:val="top"/>
          </w:tcPr>
          <w:p w14:paraId="2D34672B">
            <w:pPr>
              <w:spacing w:after="0" w:line="312" w:lineRule="auto"/>
              <w:ind w:left="0" w:right="0" w:firstLine="0"/>
              <w:jc w:val="left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线管 五金材料</w:t>
            </w:r>
          </w:p>
        </w:tc>
        <w:tc>
          <w:tcPr>
            <w:tcW w:w="1235" w:type="dxa"/>
            <w:vAlign w:val="top"/>
          </w:tcPr>
          <w:p w14:paraId="6CBD749D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项</w:t>
            </w:r>
          </w:p>
        </w:tc>
        <w:tc>
          <w:tcPr>
            <w:tcW w:w="1121" w:type="dxa"/>
            <w:vAlign w:val="top"/>
          </w:tcPr>
          <w:p w14:paraId="2ECC4CDA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064" w:type="dxa"/>
            <w:vAlign w:val="top"/>
          </w:tcPr>
          <w:p w14:paraId="6315EF99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1500</w:t>
            </w:r>
          </w:p>
        </w:tc>
        <w:tc>
          <w:tcPr>
            <w:tcW w:w="950" w:type="dxa"/>
            <w:vAlign w:val="top"/>
          </w:tcPr>
          <w:p w14:paraId="5CE0654B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1500</w:t>
            </w:r>
          </w:p>
        </w:tc>
      </w:tr>
      <w:tr w14:paraId="28D6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5" w:type="dxa"/>
            <w:vAlign w:val="top"/>
          </w:tcPr>
          <w:p w14:paraId="1B17FC81">
            <w:pPr>
              <w:spacing w:after="0" w:line="312" w:lineRule="auto"/>
              <w:ind w:left="0" w:right="0" w:firstLine="0"/>
              <w:jc w:val="left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人工</w:t>
            </w:r>
          </w:p>
        </w:tc>
        <w:tc>
          <w:tcPr>
            <w:tcW w:w="1235" w:type="dxa"/>
            <w:vAlign w:val="top"/>
          </w:tcPr>
          <w:p w14:paraId="5CEA7C55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工</w:t>
            </w:r>
          </w:p>
        </w:tc>
        <w:tc>
          <w:tcPr>
            <w:tcW w:w="1121" w:type="dxa"/>
            <w:vAlign w:val="top"/>
          </w:tcPr>
          <w:p w14:paraId="4C327879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064" w:type="dxa"/>
            <w:vAlign w:val="top"/>
          </w:tcPr>
          <w:p w14:paraId="5F50768B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500</w:t>
            </w:r>
          </w:p>
        </w:tc>
        <w:tc>
          <w:tcPr>
            <w:tcW w:w="950" w:type="dxa"/>
            <w:vAlign w:val="top"/>
          </w:tcPr>
          <w:p w14:paraId="54C4C8DC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4500</w:t>
            </w:r>
          </w:p>
        </w:tc>
      </w:tr>
      <w:tr w14:paraId="6C74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5" w:type="dxa"/>
            <w:vAlign w:val="top"/>
          </w:tcPr>
          <w:p w14:paraId="5CBE2FBB">
            <w:pPr>
              <w:spacing w:after="0" w:line="312" w:lineRule="auto"/>
              <w:ind w:left="0" w:right="0" w:firstLine="0"/>
              <w:jc w:val="left"/>
              <w:rPr>
                <w:rFonts w:ascii="Calibri" w:hAnsi="宋体" w:eastAsia="宋体" w:cs="宋体"/>
                <w:sz w:val="28"/>
                <w:szCs w:val="28"/>
              </w:rPr>
            </w:pPr>
          </w:p>
        </w:tc>
        <w:tc>
          <w:tcPr>
            <w:tcW w:w="1235" w:type="dxa"/>
            <w:vAlign w:val="top"/>
          </w:tcPr>
          <w:p w14:paraId="00E50300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</w:p>
        </w:tc>
        <w:tc>
          <w:tcPr>
            <w:tcW w:w="1121" w:type="dxa"/>
            <w:vAlign w:val="top"/>
          </w:tcPr>
          <w:p w14:paraId="6CFE5761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</w:p>
        </w:tc>
        <w:tc>
          <w:tcPr>
            <w:tcW w:w="1064" w:type="dxa"/>
            <w:vAlign w:val="top"/>
          </w:tcPr>
          <w:p w14:paraId="5ECBCA86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</w:p>
        </w:tc>
        <w:tc>
          <w:tcPr>
            <w:tcW w:w="950" w:type="dxa"/>
            <w:vAlign w:val="top"/>
          </w:tcPr>
          <w:p w14:paraId="03F866A0">
            <w:pPr>
              <w:spacing w:line="312" w:lineRule="auto"/>
              <w:ind w:left="0" w:right="0" w:firstLine="0"/>
              <w:jc w:val="center"/>
              <w:rPr>
                <w:rFonts w:ascii="Calibri" w:hAnsi="宋体" w:eastAsia="宋体" w:cs="宋体"/>
                <w:sz w:val="28"/>
                <w:szCs w:val="28"/>
              </w:rPr>
            </w:pPr>
            <w:r>
              <w:rPr>
                <w:rFonts w:ascii="Calibri" w:hAnsi="宋体" w:eastAsia="宋体" w:cs="宋体"/>
                <w:sz w:val="28"/>
                <w:szCs w:val="28"/>
              </w:rPr>
              <w:t>25790</w:t>
            </w:r>
          </w:p>
        </w:tc>
      </w:tr>
    </w:tbl>
    <w:p w14:paraId="27B81B9B">
      <w:pPr>
        <w:autoSpaceDE w:val="0"/>
        <w:autoSpaceDN w:val="0"/>
        <w:spacing w:after="0" w:line="312" w:lineRule="auto"/>
        <w:jc w:val="both"/>
        <w:rPr>
          <w:rFonts w:hint="eastAsia" w:cs="宋体"/>
          <w:color w:val="auto"/>
          <w:sz w:val="28"/>
          <w:szCs w:val="28"/>
          <w:lang w:val="en-US" w:eastAsia="zh-CN"/>
        </w:rPr>
      </w:pPr>
    </w:p>
    <w:p w14:paraId="23082014">
      <w:pPr>
        <w:autoSpaceDE w:val="0"/>
        <w:autoSpaceDN w:val="0"/>
        <w:spacing w:after="0" w:line="312" w:lineRule="auto"/>
        <w:jc w:val="both"/>
        <w:rPr>
          <w:rFonts w:hint="eastAsia" w:cs="宋体"/>
          <w:color w:val="auto"/>
          <w:sz w:val="32"/>
          <w:szCs w:val="32"/>
          <w:lang w:val="en-US" w:eastAsia="zh-CN"/>
        </w:rPr>
      </w:pPr>
      <w:r>
        <w:rPr>
          <w:rFonts w:hint="eastAsia" w:cs="宋体"/>
          <w:color w:val="auto"/>
          <w:sz w:val="32"/>
          <w:szCs w:val="32"/>
          <w:lang w:val="en-US" w:eastAsia="zh-CN"/>
        </w:rPr>
        <w:t>注：升级6个400W高清摄像头，工程优惠价25300元。</w:t>
      </w:r>
    </w:p>
    <w:p w14:paraId="5D54EFA1">
      <w:pPr>
        <w:autoSpaceDE w:val="0"/>
        <w:autoSpaceDN w:val="0"/>
        <w:spacing w:after="0" w:line="312" w:lineRule="auto"/>
        <w:jc w:val="both"/>
        <w:rPr>
          <w:rFonts w:hint="default" w:cs="宋体"/>
          <w:color w:val="auto"/>
          <w:sz w:val="32"/>
          <w:szCs w:val="32"/>
          <w:lang w:val="en-US" w:eastAsia="zh-CN"/>
        </w:rPr>
      </w:pPr>
    </w:p>
    <w:p w14:paraId="501CBBF9">
      <w:pPr>
        <w:spacing w:line="312" w:lineRule="auto"/>
        <w:rPr>
          <w:rFonts w:ascii="Calibri" w:hAnsi="宋体" w:eastAsia="宋体" w:cs="宋体"/>
          <w:color w:val="auto"/>
          <w:sz w:val="21"/>
          <w:szCs w:val="21"/>
        </w:rPr>
      </w:pP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seFELayout/>
    <w:compatSetting w:name="compatibilityMode" w:uri="http://schemas.microsoft.com/office/word" w:val="15"/>
  </w:compat>
  <w:rsids>
    <w:rsidRoot w:val="00000000"/>
    <w:rsid w:val="0B7F10CD"/>
    <w:rsid w:val="15011905"/>
    <w:rsid w:val="1DCA4934"/>
    <w:rsid w:val="36C635E9"/>
    <w:rsid w:val="3DE30433"/>
    <w:rsid w:val="63A5003E"/>
    <w:rsid w:val="67B06249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5">
    <w:name w:val="Default Paragraph Font"/>
    <w:semiHidden/>
    <w:unhideWhenUsed/>
    <w:qFormat/>
    <w:uiPriority w:val="2"/>
    <w:rPr>
      <w:color w:val="auto"/>
      <w:sz w:val="21"/>
      <w:szCs w:val="21"/>
    </w:rPr>
  </w:style>
  <w:style w:type="table" w:default="1" w:styleId="3">
    <w:name w:val="Normal Table"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6"/>
    <w:pPr>
      <w:spacing w:before="240" w:after="120"/>
      <w:jc w:val="center"/>
      <w:outlineLvl w:val="1"/>
    </w:pPr>
    <w:rPr>
      <w:b/>
      <w:sz w:val="32"/>
      <w:szCs w:val="32"/>
    </w:rPr>
  </w:style>
  <w:style w:type="table" w:styleId="4">
    <w:name w:val="Table Grid"/>
    <w:basedOn w:val="3"/>
    <w:qFormat/>
    <w:uiPriority w:val="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next w:val="1"/>
    <w:qFormat/>
    <w:uiPriority w:val="5"/>
    <w:pPr>
      <w:spacing w:after="0" w:line="240" w:lineRule="auto"/>
      <w:jc w:val="both"/>
    </w:pPr>
    <w:rPr>
      <w:rFonts w:asciiTheme="minorHAnsi" w:hAnsiTheme="minorHAnsi" w:eastAsiaTheme="minorEastAsia" w:cstheme="minorBidi"/>
      <w:color w:val="aut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3096</Words>
  <Characters>3309</Characters>
  <Lines>0</Lines>
  <Paragraphs>0</Paragraphs>
  <TotalTime>5</TotalTime>
  <ScaleCrop>false</ScaleCrop>
  <LinksUpToDate>false</LinksUpToDate>
  <CharactersWithSpaces>3514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2025-08-05T01:52:00Z</dcterms:created>
  <dc:creator>Administrator</dc:creator>
  <cp:lastModifiedBy>　　　</cp:lastModifiedBy>
  <dcterms:modified xsi:type="dcterms:W3CDTF">2025-08-05T02:44:41Z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eyJoZGlkIjoiYjBmMWUwN2VhMTM2MTc0YjdjMzQ5NWE5ZTA0N2YxOTIiLCJ1c2VySWQiOiIyOTUwMTIwOTYifQ==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F0E91D2172844528873B95F3EE1B35E7_13</vt:lpwstr>
  </property>
</Properties>
</file>