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90" w:rsidRPr="001B0390" w:rsidRDefault="001B0390" w:rsidP="001B0390">
      <w:pPr>
        <w:spacing w:line="520" w:lineRule="exact"/>
        <w:jc w:val="center"/>
        <w:rPr>
          <w:rFonts w:ascii="仿宋" w:eastAsia="仿宋" w:hAnsi="仿宋"/>
          <w:bCs/>
          <w:sz w:val="44"/>
          <w:szCs w:val="44"/>
        </w:rPr>
      </w:pPr>
      <w:r w:rsidRPr="00591895">
        <w:rPr>
          <w:rFonts w:ascii="仿宋" w:eastAsia="仿宋" w:hAnsi="仿宋" w:hint="eastAsia"/>
          <w:bCs/>
          <w:sz w:val="44"/>
          <w:szCs w:val="44"/>
        </w:rPr>
        <w:t>公路货物运输定额保险</w:t>
      </w:r>
      <w:r>
        <w:rPr>
          <w:rFonts w:ascii="仿宋" w:eastAsia="仿宋" w:hAnsi="仿宋" w:hint="eastAsia"/>
          <w:bCs/>
          <w:sz w:val="44"/>
          <w:szCs w:val="44"/>
        </w:rPr>
        <w:t>投保</w:t>
      </w:r>
      <w:r w:rsidRPr="00591895">
        <w:rPr>
          <w:rFonts w:ascii="仿宋" w:eastAsia="仿宋" w:hAnsi="仿宋" w:hint="eastAsia"/>
          <w:bCs/>
          <w:sz w:val="44"/>
          <w:szCs w:val="44"/>
        </w:rPr>
        <w:t>合同</w:t>
      </w:r>
    </w:p>
    <w:p w:rsidR="000225A1" w:rsidRPr="00B743D2" w:rsidRDefault="000225A1" w:rsidP="000225A1">
      <w:pPr>
        <w:spacing w:line="360" w:lineRule="auto"/>
        <w:ind w:right="960"/>
        <w:jc w:val="left"/>
        <w:rPr>
          <w:rFonts w:ascii="仿宋" w:eastAsia="仿宋" w:hAnsi="仿宋"/>
          <w:b/>
          <w:bCs/>
          <w:sz w:val="28"/>
          <w:szCs w:val="28"/>
        </w:rPr>
      </w:pPr>
      <w:r w:rsidRPr="00D54A52">
        <w:rPr>
          <w:rFonts w:ascii="仿宋" w:eastAsia="仿宋" w:hAnsi="仿宋" w:hint="eastAsia"/>
          <w:b/>
          <w:bCs/>
          <w:sz w:val="28"/>
          <w:szCs w:val="28"/>
        </w:rPr>
        <w:t>投保人</w:t>
      </w:r>
      <w:r w:rsidRPr="00D54A52">
        <w:rPr>
          <w:rFonts w:ascii="仿宋" w:eastAsia="仿宋" w:hAnsi="仿宋" w:hint="eastAsia"/>
          <w:bCs/>
          <w:sz w:val="28"/>
          <w:szCs w:val="28"/>
        </w:rPr>
        <w:t>：</w:t>
      </w:r>
      <w:bookmarkStart w:id="0" w:name="_GoBack"/>
      <w:r w:rsidR="000D6A5B" w:rsidRPr="000D6A5B">
        <w:rPr>
          <w:rFonts w:ascii="仿宋" w:eastAsia="仿宋" w:hAnsi="仿宋" w:hint="eastAsia"/>
          <w:bCs/>
          <w:sz w:val="28"/>
          <w:szCs w:val="28"/>
        </w:rPr>
        <w:t>深圳华畅飞供应链有限公司</w:t>
      </w:r>
      <w:bookmarkEnd w:id="0"/>
    </w:p>
    <w:p w:rsidR="00B53609" w:rsidRPr="004F68CB" w:rsidRDefault="000225A1" w:rsidP="00ED7EDD">
      <w:pPr>
        <w:adjustRightInd w:val="0"/>
        <w:snapToGrid w:val="0"/>
        <w:spacing w:line="360" w:lineRule="auto"/>
        <w:rPr>
          <w:rFonts w:ascii="仿宋_GB2312"/>
          <w:bCs/>
          <w:sz w:val="28"/>
          <w:szCs w:val="28"/>
        </w:rPr>
      </w:pPr>
      <w:r w:rsidRPr="0007502D">
        <w:rPr>
          <w:rFonts w:ascii="仿宋" w:eastAsia="仿宋" w:hAnsi="仿宋" w:hint="eastAsia"/>
          <w:bCs/>
          <w:sz w:val="21"/>
          <w:szCs w:val="21"/>
        </w:rPr>
        <w:t>投保人地址：</w:t>
      </w:r>
      <w:r w:rsidR="000D6A5B" w:rsidRPr="000D6A5B">
        <w:rPr>
          <w:rFonts w:ascii="仿宋" w:eastAsia="仿宋" w:hAnsi="仿宋" w:hint="eastAsia"/>
          <w:bCs/>
          <w:sz w:val="21"/>
          <w:szCs w:val="21"/>
        </w:rPr>
        <w:t>深圳市</w:t>
      </w:r>
      <w:proofErr w:type="gramStart"/>
      <w:r w:rsidR="000D6A5B" w:rsidRPr="000D6A5B">
        <w:rPr>
          <w:rFonts w:ascii="仿宋" w:eastAsia="仿宋" w:hAnsi="仿宋" w:hint="eastAsia"/>
          <w:bCs/>
          <w:sz w:val="21"/>
          <w:szCs w:val="21"/>
        </w:rPr>
        <w:t>坪山区</w:t>
      </w:r>
      <w:proofErr w:type="gramEnd"/>
      <w:r w:rsidR="000D6A5B" w:rsidRPr="000D6A5B">
        <w:rPr>
          <w:rFonts w:ascii="仿宋" w:eastAsia="仿宋" w:hAnsi="仿宋" w:hint="eastAsia"/>
          <w:bCs/>
          <w:sz w:val="21"/>
          <w:szCs w:val="21"/>
        </w:rPr>
        <w:t>龙田街道老坑社区兰竹西路12号裕</w:t>
      </w:r>
      <w:proofErr w:type="gramStart"/>
      <w:r w:rsidR="000D6A5B" w:rsidRPr="000D6A5B">
        <w:rPr>
          <w:rFonts w:ascii="仿宋" w:eastAsia="仿宋" w:hAnsi="仿宋" w:hint="eastAsia"/>
          <w:bCs/>
          <w:sz w:val="21"/>
          <w:szCs w:val="21"/>
        </w:rPr>
        <w:t>灿</w:t>
      </w:r>
      <w:proofErr w:type="gramEnd"/>
      <w:r w:rsidR="000D6A5B" w:rsidRPr="000D6A5B">
        <w:rPr>
          <w:rFonts w:ascii="仿宋" w:eastAsia="仿宋" w:hAnsi="仿宋" w:hint="eastAsia"/>
          <w:bCs/>
          <w:sz w:val="21"/>
          <w:szCs w:val="21"/>
        </w:rPr>
        <w:t>工业园B-3栋301、302</w:t>
      </w:r>
      <w:r w:rsidR="00B53609">
        <w:rPr>
          <w:rFonts w:ascii="仿宋_GB2312" w:hint="eastAsia"/>
          <w:b/>
          <w:bCs/>
          <w:sz w:val="28"/>
          <w:szCs w:val="28"/>
        </w:rPr>
        <w:t>（一）</w:t>
      </w:r>
      <w:r w:rsidR="00B53609" w:rsidRPr="007675F6">
        <w:rPr>
          <w:rFonts w:ascii="仿宋_GB2312" w:hint="eastAsia"/>
          <w:b/>
          <w:bCs/>
          <w:sz w:val="28"/>
          <w:szCs w:val="28"/>
        </w:rPr>
        <w:t>保险方案</w:t>
      </w:r>
    </w:p>
    <w:p w:rsidR="004F68CB" w:rsidRPr="00B53609" w:rsidRDefault="004F68CB" w:rsidP="004F68CB">
      <w:pPr>
        <w:rPr>
          <w:rFonts w:ascii="仿宋" w:eastAsia="仿宋" w:hAnsi="仿宋" w:cs="宋体"/>
          <w:color w:val="000000"/>
          <w:kern w:val="0"/>
          <w:sz w:val="24"/>
        </w:rPr>
      </w:pPr>
    </w:p>
    <w:tbl>
      <w:tblPr>
        <w:tblpPr w:leftFromText="180" w:rightFromText="180" w:vertAnchor="page" w:horzAnchor="margin" w:tblpXSpec="center" w:tblpY="3181"/>
        <w:tblW w:w="9574" w:type="dxa"/>
        <w:tblLook w:val="04A0" w:firstRow="1" w:lastRow="0" w:firstColumn="1" w:lastColumn="0" w:noHBand="0" w:noVBand="1"/>
      </w:tblPr>
      <w:tblGrid>
        <w:gridCol w:w="1668"/>
        <w:gridCol w:w="3605"/>
        <w:gridCol w:w="4301"/>
      </w:tblGrid>
      <w:tr w:rsidR="00A50234" w:rsidRPr="00D45A77" w:rsidTr="00A50234">
        <w:trPr>
          <w:trHeight w:val="202"/>
        </w:trPr>
        <w:tc>
          <w:tcPr>
            <w:tcW w:w="957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0234" w:rsidRPr="00D45A77" w:rsidRDefault="00A50234" w:rsidP="00A50234">
            <w:pPr>
              <w:widowControl/>
              <w:jc w:val="center"/>
              <w:rPr>
                <w:rFonts w:ascii="仿宋" w:eastAsia="仿宋" w:hAnsi="仿宋" w:cs="宋体"/>
                <w:b/>
                <w:bCs/>
                <w:color w:val="000000"/>
                <w:kern w:val="0"/>
                <w:szCs w:val="32"/>
              </w:rPr>
            </w:pPr>
            <w:r w:rsidRPr="00D45A77">
              <w:rPr>
                <w:rFonts w:ascii="仿宋" w:eastAsia="仿宋" w:hAnsi="仿宋" w:cs="宋体" w:hint="eastAsia"/>
                <w:b/>
                <w:bCs/>
                <w:color w:val="000000"/>
                <w:kern w:val="0"/>
                <w:szCs w:val="32"/>
              </w:rPr>
              <w:t>公路货物运输定额保险</w:t>
            </w:r>
          </w:p>
        </w:tc>
      </w:tr>
      <w:tr w:rsidR="00A50234" w:rsidRPr="00D45A77" w:rsidTr="00A50234">
        <w:trPr>
          <w:trHeight w:val="202"/>
        </w:trPr>
        <w:tc>
          <w:tcPr>
            <w:tcW w:w="1668" w:type="dxa"/>
            <w:tcBorders>
              <w:top w:val="nil"/>
              <w:left w:val="single" w:sz="8" w:space="0" w:color="auto"/>
              <w:bottom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主险</w:t>
            </w:r>
          </w:p>
        </w:tc>
        <w:tc>
          <w:tcPr>
            <w:tcW w:w="7906" w:type="dxa"/>
            <w:gridSpan w:val="2"/>
            <w:tcBorders>
              <w:top w:val="single" w:sz="8" w:space="0" w:color="auto"/>
              <w:left w:val="nil"/>
              <w:bottom w:val="single" w:sz="8" w:space="0" w:color="auto"/>
              <w:right w:val="single" w:sz="8" w:space="0" w:color="000000"/>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公路货物运输定额保险（B款）</w:t>
            </w:r>
          </w:p>
        </w:tc>
      </w:tr>
      <w:tr w:rsidR="00A50234" w:rsidRPr="00D45A77" w:rsidTr="00A50234">
        <w:trPr>
          <w:trHeight w:val="202"/>
        </w:trPr>
        <w:tc>
          <w:tcPr>
            <w:tcW w:w="1668" w:type="dxa"/>
            <w:tcBorders>
              <w:top w:val="nil"/>
              <w:left w:val="single" w:sz="8" w:space="0" w:color="auto"/>
              <w:bottom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附加险</w:t>
            </w:r>
          </w:p>
        </w:tc>
        <w:tc>
          <w:tcPr>
            <w:tcW w:w="7906" w:type="dxa"/>
            <w:gridSpan w:val="2"/>
            <w:tcBorders>
              <w:top w:val="single" w:sz="8" w:space="0" w:color="auto"/>
              <w:left w:val="nil"/>
              <w:bottom w:val="single" w:sz="8" w:space="0" w:color="auto"/>
              <w:right w:val="single" w:sz="8" w:space="0" w:color="000000"/>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附加第三者责任保险</w:t>
            </w:r>
          </w:p>
        </w:tc>
      </w:tr>
      <w:tr w:rsidR="00A50234" w:rsidRPr="00D45A77" w:rsidTr="00A50234">
        <w:trPr>
          <w:trHeight w:val="202"/>
        </w:trPr>
        <w:tc>
          <w:tcPr>
            <w:tcW w:w="1668" w:type="dxa"/>
            <w:tcBorders>
              <w:top w:val="nil"/>
              <w:left w:val="single" w:sz="8" w:space="0" w:color="auto"/>
              <w:bottom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保险标的</w:t>
            </w:r>
          </w:p>
        </w:tc>
        <w:tc>
          <w:tcPr>
            <w:tcW w:w="7906" w:type="dxa"/>
            <w:gridSpan w:val="2"/>
            <w:tcBorders>
              <w:top w:val="single" w:sz="8" w:space="0" w:color="auto"/>
              <w:left w:val="nil"/>
              <w:bottom w:val="single" w:sz="8" w:space="0" w:color="auto"/>
              <w:right w:val="single" w:sz="8" w:space="0" w:color="000000"/>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Pr>
                <w:rFonts w:ascii="仿宋_GB2312" w:hint="eastAsia"/>
                <w:sz w:val="24"/>
              </w:rPr>
              <w:t>重型半挂牵引车、货车（仅限粤牌）</w:t>
            </w:r>
          </w:p>
        </w:tc>
      </w:tr>
      <w:tr w:rsidR="00A50234" w:rsidRPr="00D45A77" w:rsidTr="00A50234">
        <w:trPr>
          <w:trHeight w:val="202"/>
        </w:trPr>
        <w:tc>
          <w:tcPr>
            <w:tcW w:w="1668" w:type="dxa"/>
            <w:tcBorders>
              <w:top w:val="nil"/>
              <w:left w:val="single" w:sz="8" w:space="0" w:color="auto"/>
              <w:bottom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运输范围</w:t>
            </w:r>
          </w:p>
        </w:tc>
        <w:tc>
          <w:tcPr>
            <w:tcW w:w="7906" w:type="dxa"/>
            <w:gridSpan w:val="2"/>
            <w:tcBorders>
              <w:top w:val="single" w:sz="8" w:space="0" w:color="auto"/>
              <w:left w:val="nil"/>
              <w:bottom w:val="single" w:sz="8" w:space="0" w:color="auto"/>
              <w:right w:val="single" w:sz="8" w:space="0" w:color="000000"/>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全国各地（不含港澳地区）</w:t>
            </w:r>
          </w:p>
        </w:tc>
      </w:tr>
      <w:tr w:rsidR="00A50234" w:rsidRPr="00D45A77" w:rsidTr="00A50234">
        <w:trPr>
          <w:trHeight w:val="202"/>
        </w:trPr>
        <w:tc>
          <w:tcPr>
            <w:tcW w:w="1668" w:type="dxa"/>
            <w:vMerge w:val="restart"/>
            <w:tcBorders>
              <w:top w:val="nil"/>
              <w:left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保险项目及赔偿限额</w:t>
            </w:r>
          </w:p>
        </w:tc>
        <w:tc>
          <w:tcPr>
            <w:tcW w:w="3605" w:type="dxa"/>
            <w:tcBorders>
              <w:top w:val="nil"/>
              <w:left w:val="nil"/>
              <w:bottom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b/>
                <w:bCs/>
                <w:color w:val="000000"/>
                <w:kern w:val="0"/>
                <w:sz w:val="24"/>
              </w:rPr>
            </w:pPr>
            <w:r w:rsidRPr="00D45A77">
              <w:rPr>
                <w:rFonts w:ascii="仿宋" w:eastAsia="仿宋" w:hAnsi="仿宋" w:cs="宋体" w:hint="eastAsia"/>
                <w:b/>
                <w:bCs/>
                <w:color w:val="000000"/>
                <w:kern w:val="0"/>
                <w:sz w:val="24"/>
              </w:rPr>
              <w:t>保险项目（主险）</w:t>
            </w:r>
          </w:p>
        </w:tc>
        <w:tc>
          <w:tcPr>
            <w:tcW w:w="4301" w:type="dxa"/>
            <w:tcBorders>
              <w:top w:val="nil"/>
              <w:left w:val="nil"/>
              <w:bottom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b/>
                <w:bCs/>
                <w:color w:val="000000"/>
                <w:kern w:val="0"/>
                <w:sz w:val="24"/>
              </w:rPr>
            </w:pPr>
            <w:r w:rsidRPr="00D45A77">
              <w:rPr>
                <w:rFonts w:ascii="仿宋" w:eastAsia="仿宋" w:hAnsi="仿宋" w:cs="宋体" w:hint="eastAsia"/>
                <w:b/>
                <w:bCs/>
                <w:color w:val="000000"/>
                <w:kern w:val="0"/>
                <w:sz w:val="24"/>
              </w:rPr>
              <w:t>保额</w:t>
            </w:r>
          </w:p>
        </w:tc>
      </w:tr>
      <w:tr w:rsidR="00A50234" w:rsidRPr="00D45A77" w:rsidTr="00A50234">
        <w:trPr>
          <w:trHeight w:val="202"/>
        </w:trPr>
        <w:tc>
          <w:tcPr>
            <w:tcW w:w="1668" w:type="dxa"/>
            <w:vMerge/>
            <w:tcBorders>
              <w:left w:val="single" w:sz="8" w:space="0" w:color="auto"/>
              <w:right w:val="single" w:sz="8" w:space="0" w:color="auto"/>
            </w:tcBorders>
            <w:vAlign w:val="center"/>
            <w:hideMark/>
          </w:tcPr>
          <w:p w:rsidR="00A50234" w:rsidRPr="00D45A77" w:rsidRDefault="00A50234" w:rsidP="00A50234">
            <w:pPr>
              <w:widowControl/>
              <w:jc w:val="left"/>
              <w:rPr>
                <w:rFonts w:ascii="仿宋" w:eastAsia="仿宋" w:hAnsi="仿宋" w:cs="宋体"/>
                <w:color w:val="000000"/>
                <w:kern w:val="0"/>
                <w:sz w:val="24"/>
              </w:rPr>
            </w:pPr>
          </w:p>
        </w:tc>
        <w:tc>
          <w:tcPr>
            <w:tcW w:w="3605" w:type="dxa"/>
            <w:tcBorders>
              <w:top w:val="nil"/>
              <w:left w:val="nil"/>
              <w:bottom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公路货物运输定额保险</w:t>
            </w:r>
          </w:p>
        </w:tc>
        <w:tc>
          <w:tcPr>
            <w:tcW w:w="4301" w:type="dxa"/>
            <w:tcBorders>
              <w:top w:val="nil"/>
              <w:left w:val="nil"/>
              <w:bottom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b/>
                <w:bCs/>
                <w:color w:val="000000"/>
                <w:kern w:val="0"/>
                <w:sz w:val="24"/>
              </w:rPr>
            </w:pPr>
            <w:r w:rsidRPr="00D45A77">
              <w:rPr>
                <w:rFonts w:ascii="仿宋" w:eastAsia="仿宋" w:hAnsi="仿宋" w:cs="宋体" w:hint="eastAsia"/>
                <w:b/>
                <w:bCs/>
                <w:color w:val="000000"/>
                <w:kern w:val="0"/>
                <w:sz w:val="24"/>
              </w:rPr>
              <w:t>RMB1万元/</w:t>
            </w:r>
            <w:r>
              <w:rPr>
                <w:rFonts w:ascii="仿宋" w:eastAsia="仿宋" w:hAnsi="仿宋" w:cs="宋体" w:hint="eastAsia"/>
                <w:b/>
                <w:bCs/>
                <w:color w:val="000000"/>
                <w:kern w:val="0"/>
                <w:sz w:val="24"/>
              </w:rPr>
              <w:t>每</w:t>
            </w:r>
            <w:r w:rsidRPr="00D45A77">
              <w:rPr>
                <w:rFonts w:ascii="仿宋" w:eastAsia="仿宋" w:hAnsi="仿宋" w:cs="宋体" w:hint="eastAsia"/>
                <w:b/>
                <w:bCs/>
                <w:color w:val="000000"/>
                <w:kern w:val="0"/>
                <w:sz w:val="24"/>
              </w:rPr>
              <w:t>台车</w:t>
            </w:r>
          </w:p>
        </w:tc>
      </w:tr>
      <w:tr w:rsidR="00A50234" w:rsidRPr="00D45A77" w:rsidTr="00A50234">
        <w:trPr>
          <w:trHeight w:val="202"/>
        </w:trPr>
        <w:tc>
          <w:tcPr>
            <w:tcW w:w="1668" w:type="dxa"/>
            <w:vMerge/>
            <w:tcBorders>
              <w:left w:val="single" w:sz="8" w:space="0" w:color="auto"/>
              <w:right w:val="single" w:sz="8" w:space="0" w:color="auto"/>
            </w:tcBorders>
            <w:vAlign w:val="center"/>
            <w:hideMark/>
          </w:tcPr>
          <w:p w:rsidR="00A50234" w:rsidRPr="00D45A77" w:rsidRDefault="00A50234" w:rsidP="00A50234">
            <w:pPr>
              <w:widowControl/>
              <w:jc w:val="left"/>
              <w:rPr>
                <w:rFonts w:ascii="仿宋" w:eastAsia="仿宋" w:hAnsi="仿宋" w:cs="宋体"/>
                <w:color w:val="000000"/>
                <w:kern w:val="0"/>
                <w:sz w:val="24"/>
              </w:rPr>
            </w:pPr>
          </w:p>
        </w:tc>
        <w:tc>
          <w:tcPr>
            <w:tcW w:w="3605" w:type="dxa"/>
            <w:tcBorders>
              <w:top w:val="nil"/>
              <w:left w:val="nil"/>
              <w:bottom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b/>
                <w:bCs/>
                <w:color w:val="000000"/>
                <w:kern w:val="0"/>
                <w:sz w:val="24"/>
              </w:rPr>
            </w:pPr>
            <w:r w:rsidRPr="00D45A77">
              <w:rPr>
                <w:rFonts w:ascii="仿宋" w:eastAsia="仿宋" w:hAnsi="仿宋" w:cs="宋体" w:hint="eastAsia"/>
                <w:b/>
                <w:bCs/>
                <w:color w:val="000000"/>
                <w:kern w:val="0"/>
                <w:sz w:val="24"/>
              </w:rPr>
              <w:t>保险项目（附加险）</w:t>
            </w:r>
          </w:p>
        </w:tc>
        <w:tc>
          <w:tcPr>
            <w:tcW w:w="4301" w:type="dxa"/>
            <w:tcBorders>
              <w:top w:val="nil"/>
              <w:left w:val="nil"/>
              <w:bottom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保额</w:t>
            </w:r>
          </w:p>
        </w:tc>
      </w:tr>
      <w:tr w:rsidR="0092308D" w:rsidRPr="00D45A77" w:rsidTr="00A50234">
        <w:trPr>
          <w:trHeight w:val="202"/>
        </w:trPr>
        <w:tc>
          <w:tcPr>
            <w:tcW w:w="1668" w:type="dxa"/>
            <w:vMerge/>
            <w:tcBorders>
              <w:left w:val="single" w:sz="8" w:space="0" w:color="auto"/>
              <w:bottom w:val="single" w:sz="4" w:space="0" w:color="auto"/>
              <w:right w:val="single" w:sz="8" w:space="0" w:color="auto"/>
            </w:tcBorders>
            <w:vAlign w:val="center"/>
          </w:tcPr>
          <w:p w:rsidR="0092308D" w:rsidRPr="00D45A77" w:rsidRDefault="0092308D" w:rsidP="00A50234">
            <w:pPr>
              <w:widowControl/>
              <w:jc w:val="left"/>
              <w:rPr>
                <w:rFonts w:ascii="仿宋" w:eastAsia="仿宋" w:hAnsi="仿宋" w:cs="宋体"/>
                <w:color w:val="000000"/>
                <w:kern w:val="0"/>
                <w:sz w:val="24"/>
              </w:rPr>
            </w:pPr>
          </w:p>
        </w:tc>
        <w:tc>
          <w:tcPr>
            <w:tcW w:w="3605" w:type="dxa"/>
            <w:tcBorders>
              <w:top w:val="nil"/>
              <w:left w:val="nil"/>
              <w:bottom w:val="single" w:sz="8" w:space="0" w:color="auto"/>
              <w:right w:val="single" w:sz="8" w:space="0" w:color="auto"/>
            </w:tcBorders>
            <w:shd w:val="clear" w:color="auto" w:fill="auto"/>
            <w:vAlign w:val="center"/>
          </w:tcPr>
          <w:p w:rsidR="0092308D" w:rsidRPr="00D45A77" w:rsidRDefault="0092308D"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附加第三者责任保险</w:t>
            </w:r>
          </w:p>
        </w:tc>
        <w:tc>
          <w:tcPr>
            <w:tcW w:w="4301" w:type="dxa"/>
            <w:tcBorders>
              <w:top w:val="nil"/>
              <w:left w:val="nil"/>
              <w:bottom w:val="single" w:sz="8" w:space="0" w:color="auto"/>
              <w:right w:val="single" w:sz="8" w:space="0" w:color="auto"/>
            </w:tcBorders>
            <w:shd w:val="clear" w:color="auto" w:fill="auto"/>
            <w:vAlign w:val="center"/>
          </w:tcPr>
          <w:p w:rsidR="0092308D" w:rsidRDefault="0092308D" w:rsidP="0092308D">
            <w:pPr>
              <w:widowControl/>
              <w:jc w:val="center"/>
              <w:rPr>
                <w:rFonts w:ascii="仿宋" w:eastAsia="仿宋" w:hAnsi="仿宋" w:cs="宋体"/>
                <w:b/>
                <w:bCs/>
                <w:color w:val="000000"/>
                <w:kern w:val="0"/>
                <w:sz w:val="24"/>
              </w:rPr>
            </w:pPr>
            <w:r w:rsidRPr="00DE138A">
              <w:rPr>
                <w:rFonts w:ascii="仿宋" w:eastAsia="仿宋" w:hAnsi="仿宋" w:cs="宋体" w:hint="eastAsia"/>
                <w:b/>
                <w:bCs/>
                <w:color w:val="000000"/>
                <w:kern w:val="0"/>
                <w:sz w:val="24"/>
              </w:rPr>
              <w:t>累计事故限额1000</w:t>
            </w:r>
            <w:r>
              <w:rPr>
                <w:rFonts w:ascii="仿宋" w:eastAsia="仿宋" w:hAnsi="仿宋" w:cs="宋体" w:hint="eastAsia"/>
                <w:b/>
                <w:bCs/>
                <w:color w:val="000000"/>
                <w:kern w:val="0"/>
                <w:sz w:val="24"/>
              </w:rPr>
              <w:t>万元</w:t>
            </w:r>
            <w:r w:rsidRPr="00D45A77">
              <w:rPr>
                <w:rFonts w:ascii="仿宋" w:eastAsia="仿宋" w:hAnsi="仿宋" w:cs="宋体" w:hint="eastAsia"/>
                <w:b/>
                <w:bCs/>
                <w:color w:val="000000"/>
                <w:kern w:val="0"/>
                <w:sz w:val="24"/>
              </w:rPr>
              <w:t>/</w:t>
            </w:r>
            <w:r>
              <w:rPr>
                <w:rFonts w:ascii="仿宋" w:eastAsia="仿宋" w:hAnsi="仿宋" w:cs="宋体" w:hint="eastAsia"/>
                <w:b/>
                <w:bCs/>
                <w:color w:val="000000"/>
                <w:kern w:val="0"/>
                <w:sz w:val="24"/>
              </w:rPr>
              <w:t>每</w:t>
            </w:r>
            <w:r w:rsidRPr="00D45A77">
              <w:rPr>
                <w:rFonts w:ascii="仿宋" w:eastAsia="仿宋" w:hAnsi="仿宋" w:cs="宋体" w:hint="eastAsia"/>
                <w:b/>
                <w:bCs/>
                <w:color w:val="000000"/>
                <w:kern w:val="0"/>
                <w:sz w:val="24"/>
              </w:rPr>
              <w:t>台车</w:t>
            </w:r>
          </w:p>
          <w:p w:rsidR="0092308D" w:rsidRPr="00DE138A" w:rsidRDefault="0092308D" w:rsidP="0092308D">
            <w:pPr>
              <w:widowControl/>
              <w:jc w:val="center"/>
              <w:rPr>
                <w:rFonts w:ascii="仿宋" w:eastAsia="仿宋" w:hAnsi="仿宋" w:cs="宋体"/>
                <w:b/>
                <w:bCs/>
                <w:color w:val="000000"/>
                <w:kern w:val="0"/>
                <w:sz w:val="24"/>
              </w:rPr>
            </w:pPr>
            <w:r w:rsidRPr="00DE138A">
              <w:rPr>
                <w:rFonts w:ascii="仿宋" w:eastAsia="仿宋" w:hAnsi="仿宋" w:cs="宋体" w:hint="eastAsia"/>
                <w:b/>
                <w:bCs/>
                <w:color w:val="000000"/>
                <w:kern w:val="0"/>
                <w:sz w:val="24"/>
              </w:rPr>
              <w:t>每次事故限额500万</w:t>
            </w:r>
            <w:r>
              <w:rPr>
                <w:rFonts w:ascii="仿宋" w:eastAsia="仿宋" w:hAnsi="仿宋" w:cs="宋体" w:hint="eastAsia"/>
                <w:b/>
                <w:bCs/>
                <w:color w:val="000000"/>
                <w:kern w:val="0"/>
                <w:sz w:val="24"/>
              </w:rPr>
              <w:t>元</w:t>
            </w:r>
            <w:r w:rsidRPr="00D45A77">
              <w:rPr>
                <w:rFonts w:ascii="仿宋" w:eastAsia="仿宋" w:hAnsi="仿宋" w:cs="宋体" w:hint="eastAsia"/>
                <w:b/>
                <w:bCs/>
                <w:color w:val="000000"/>
                <w:kern w:val="0"/>
                <w:sz w:val="24"/>
              </w:rPr>
              <w:t>/</w:t>
            </w:r>
            <w:r>
              <w:rPr>
                <w:rFonts w:ascii="仿宋" w:eastAsia="仿宋" w:hAnsi="仿宋" w:cs="宋体" w:hint="eastAsia"/>
                <w:b/>
                <w:bCs/>
                <w:color w:val="000000"/>
                <w:kern w:val="0"/>
                <w:sz w:val="24"/>
              </w:rPr>
              <w:t>每</w:t>
            </w:r>
            <w:r w:rsidRPr="00D45A77">
              <w:rPr>
                <w:rFonts w:ascii="仿宋" w:eastAsia="仿宋" w:hAnsi="仿宋" w:cs="宋体" w:hint="eastAsia"/>
                <w:b/>
                <w:bCs/>
                <w:color w:val="000000"/>
                <w:kern w:val="0"/>
                <w:sz w:val="24"/>
              </w:rPr>
              <w:t>台车</w:t>
            </w:r>
          </w:p>
        </w:tc>
      </w:tr>
      <w:tr w:rsidR="00A50234" w:rsidRPr="00D45A77" w:rsidTr="00A50234">
        <w:trPr>
          <w:trHeight w:val="202"/>
        </w:trPr>
        <w:tc>
          <w:tcPr>
            <w:tcW w:w="1668" w:type="dxa"/>
            <w:vMerge/>
            <w:tcBorders>
              <w:left w:val="single" w:sz="8" w:space="0" w:color="auto"/>
              <w:bottom w:val="single" w:sz="4" w:space="0" w:color="auto"/>
              <w:right w:val="single" w:sz="8" w:space="0" w:color="auto"/>
            </w:tcBorders>
            <w:vAlign w:val="center"/>
            <w:hideMark/>
          </w:tcPr>
          <w:p w:rsidR="00A50234" w:rsidRPr="00D45A77" w:rsidRDefault="00A50234" w:rsidP="00A50234">
            <w:pPr>
              <w:widowControl/>
              <w:jc w:val="left"/>
              <w:rPr>
                <w:rFonts w:ascii="仿宋" w:eastAsia="仿宋" w:hAnsi="仿宋" w:cs="宋体"/>
                <w:color w:val="000000"/>
                <w:kern w:val="0"/>
                <w:sz w:val="24"/>
              </w:rPr>
            </w:pPr>
          </w:p>
        </w:tc>
        <w:tc>
          <w:tcPr>
            <w:tcW w:w="3605" w:type="dxa"/>
            <w:tcBorders>
              <w:top w:val="nil"/>
              <w:left w:val="nil"/>
              <w:bottom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附加</w:t>
            </w:r>
            <w:r w:rsidR="0092308D" w:rsidRPr="0092308D">
              <w:rPr>
                <w:rFonts w:ascii="仿宋" w:eastAsia="仿宋" w:hAnsi="仿宋" w:cs="宋体" w:hint="eastAsia"/>
                <w:color w:val="000000"/>
                <w:kern w:val="0"/>
                <w:sz w:val="24"/>
              </w:rPr>
              <w:t>驾驶员人身伤亡责任保险</w:t>
            </w:r>
          </w:p>
        </w:tc>
        <w:tc>
          <w:tcPr>
            <w:tcW w:w="4301" w:type="dxa"/>
            <w:tcBorders>
              <w:top w:val="nil"/>
              <w:left w:val="nil"/>
              <w:bottom w:val="single" w:sz="8" w:space="0" w:color="auto"/>
              <w:right w:val="single" w:sz="8" w:space="0" w:color="auto"/>
            </w:tcBorders>
            <w:shd w:val="clear" w:color="auto" w:fill="auto"/>
            <w:vAlign w:val="center"/>
            <w:hideMark/>
          </w:tcPr>
          <w:p w:rsidR="00A50234" w:rsidRPr="00D45A77" w:rsidRDefault="0092308D" w:rsidP="00A50234">
            <w:pPr>
              <w:widowControl/>
              <w:jc w:val="center"/>
              <w:rPr>
                <w:rFonts w:ascii="仿宋" w:eastAsia="仿宋" w:hAnsi="仿宋" w:cs="宋体"/>
                <w:b/>
                <w:bCs/>
                <w:color w:val="000000"/>
                <w:kern w:val="0"/>
                <w:sz w:val="24"/>
              </w:rPr>
            </w:pPr>
            <w:r w:rsidRPr="0092308D">
              <w:rPr>
                <w:rFonts w:ascii="仿宋" w:eastAsia="仿宋" w:hAnsi="仿宋" w:cs="宋体" w:hint="eastAsia"/>
                <w:b/>
                <w:bCs/>
                <w:color w:val="000000"/>
                <w:kern w:val="0"/>
                <w:sz w:val="24"/>
              </w:rPr>
              <w:t>每次事故责任限额为人民币10万元。</w:t>
            </w:r>
          </w:p>
        </w:tc>
      </w:tr>
      <w:tr w:rsidR="00A50234" w:rsidRPr="00D45A77" w:rsidTr="00A50234">
        <w:trPr>
          <w:trHeight w:val="202"/>
        </w:trPr>
        <w:tc>
          <w:tcPr>
            <w:tcW w:w="16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保费</w:t>
            </w:r>
          </w:p>
        </w:tc>
        <w:tc>
          <w:tcPr>
            <w:tcW w:w="7906" w:type="dxa"/>
            <w:gridSpan w:val="2"/>
            <w:tcBorders>
              <w:top w:val="single" w:sz="8" w:space="0" w:color="auto"/>
              <w:left w:val="nil"/>
              <w:bottom w:val="single" w:sz="8" w:space="0" w:color="auto"/>
              <w:right w:val="single" w:sz="8" w:space="0" w:color="000000"/>
            </w:tcBorders>
            <w:shd w:val="clear" w:color="auto" w:fill="auto"/>
            <w:vAlign w:val="center"/>
            <w:hideMark/>
          </w:tcPr>
          <w:p w:rsidR="00A50234" w:rsidRDefault="00A50234" w:rsidP="00A50234">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方案一、</w:t>
            </w:r>
            <w:r w:rsidRPr="00E11C7F">
              <w:rPr>
                <w:rFonts w:ascii="仿宋" w:eastAsia="仿宋" w:hAnsi="仿宋" w:cs="宋体" w:hint="eastAsia"/>
                <w:b/>
                <w:bCs/>
                <w:color w:val="000000"/>
                <w:kern w:val="0"/>
                <w:sz w:val="24"/>
              </w:rPr>
              <w:t>重型半挂牵引车、</w:t>
            </w:r>
            <w:r>
              <w:rPr>
                <w:rFonts w:ascii="仿宋" w:eastAsia="仿宋" w:hAnsi="仿宋" w:cs="宋体" w:hint="eastAsia"/>
                <w:b/>
                <w:bCs/>
                <w:color w:val="000000"/>
                <w:kern w:val="0"/>
                <w:sz w:val="24"/>
              </w:rPr>
              <w:t>核定</w:t>
            </w:r>
            <w:proofErr w:type="gramStart"/>
            <w:r>
              <w:rPr>
                <w:rFonts w:ascii="仿宋" w:eastAsia="仿宋" w:hAnsi="仿宋" w:cs="宋体" w:hint="eastAsia"/>
                <w:b/>
                <w:bCs/>
                <w:color w:val="000000"/>
                <w:kern w:val="0"/>
                <w:sz w:val="24"/>
              </w:rPr>
              <w:t>载质量</w:t>
            </w:r>
            <w:proofErr w:type="gramEnd"/>
            <w:r w:rsidRPr="00E11C7F">
              <w:rPr>
                <w:rFonts w:ascii="仿宋" w:eastAsia="仿宋" w:hAnsi="仿宋" w:cs="宋体" w:hint="eastAsia"/>
                <w:b/>
                <w:bCs/>
                <w:color w:val="000000"/>
                <w:kern w:val="0"/>
                <w:sz w:val="24"/>
              </w:rPr>
              <w:t>10</w:t>
            </w:r>
            <w:r>
              <w:rPr>
                <w:rFonts w:ascii="仿宋" w:eastAsia="仿宋" w:hAnsi="仿宋" w:cs="宋体" w:hint="eastAsia"/>
                <w:b/>
                <w:bCs/>
                <w:color w:val="000000"/>
                <w:kern w:val="0"/>
                <w:sz w:val="24"/>
              </w:rPr>
              <w:t>吨以上</w:t>
            </w:r>
            <w:r w:rsidRPr="00E11C7F">
              <w:rPr>
                <w:rFonts w:ascii="仿宋" w:eastAsia="仿宋" w:hAnsi="仿宋" w:cs="宋体" w:hint="eastAsia"/>
                <w:b/>
                <w:bCs/>
                <w:color w:val="000000"/>
                <w:kern w:val="0"/>
                <w:sz w:val="24"/>
              </w:rPr>
              <w:t>货车</w:t>
            </w:r>
            <w:r>
              <w:rPr>
                <w:rFonts w:ascii="仿宋" w:eastAsia="仿宋" w:hAnsi="仿宋" w:cs="宋体" w:hint="eastAsia"/>
                <w:b/>
                <w:bCs/>
                <w:color w:val="000000"/>
                <w:kern w:val="0"/>
                <w:sz w:val="24"/>
              </w:rPr>
              <w:t>1200元</w:t>
            </w:r>
            <w:r w:rsidRPr="00D45A77">
              <w:rPr>
                <w:rFonts w:ascii="仿宋" w:eastAsia="仿宋" w:hAnsi="仿宋" w:cs="宋体" w:hint="eastAsia"/>
                <w:b/>
                <w:bCs/>
                <w:color w:val="000000"/>
                <w:kern w:val="0"/>
                <w:sz w:val="24"/>
              </w:rPr>
              <w:t>/</w:t>
            </w:r>
            <w:r>
              <w:rPr>
                <w:rFonts w:ascii="仿宋" w:eastAsia="仿宋" w:hAnsi="仿宋" w:cs="宋体" w:hint="eastAsia"/>
                <w:b/>
                <w:bCs/>
                <w:color w:val="000000"/>
                <w:kern w:val="0"/>
                <w:sz w:val="24"/>
              </w:rPr>
              <w:t>每</w:t>
            </w:r>
            <w:r w:rsidRPr="00D45A77">
              <w:rPr>
                <w:rFonts w:ascii="仿宋" w:eastAsia="仿宋" w:hAnsi="仿宋" w:cs="宋体" w:hint="eastAsia"/>
                <w:b/>
                <w:bCs/>
                <w:color w:val="000000"/>
                <w:kern w:val="0"/>
                <w:sz w:val="24"/>
              </w:rPr>
              <w:t>台车</w:t>
            </w:r>
            <w:r>
              <w:rPr>
                <w:rFonts w:ascii="仿宋" w:eastAsia="仿宋" w:hAnsi="仿宋" w:cs="宋体" w:hint="eastAsia"/>
                <w:b/>
                <w:bCs/>
                <w:color w:val="000000"/>
                <w:kern w:val="0"/>
                <w:sz w:val="24"/>
              </w:rPr>
              <w:t>；方案二、核定</w:t>
            </w:r>
            <w:proofErr w:type="gramStart"/>
            <w:r>
              <w:rPr>
                <w:rFonts w:ascii="仿宋" w:eastAsia="仿宋" w:hAnsi="仿宋" w:cs="宋体" w:hint="eastAsia"/>
                <w:b/>
                <w:bCs/>
                <w:color w:val="000000"/>
                <w:kern w:val="0"/>
                <w:sz w:val="24"/>
              </w:rPr>
              <w:t>载质量</w:t>
            </w:r>
            <w:proofErr w:type="gramEnd"/>
            <w:r>
              <w:rPr>
                <w:rFonts w:ascii="仿宋" w:eastAsia="仿宋" w:hAnsi="仿宋" w:cs="宋体" w:hint="eastAsia"/>
                <w:b/>
                <w:bCs/>
                <w:color w:val="000000"/>
                <w:kern w:val="0"/>
                <w:sz w:val="24"/>
              </w:rPr>
              <w:t>2-10吨货车800元</w:t>
            </w:r>
            <w:r w:rsidRPr="00D45A77">
              <w:rPr>
                <w:rFonts w:ascii="仿宋" w:eastAsia="仿宋" w:hAnsi="仿宋" w:cs="宋体" w:hint="eastAsia"/>
                <w:b/>
                <w:bCs/>
                <w:color w:val="000000"/>
                <w:kern w:val="0"/>
                <w:sz w:val="24"/>
              </w:rPr>
              <w:t>/</w:t>
            </w:r>
            <w:r>
              <w:rPr>
                <w:rFonts w:ascii="仿宋" w:eastAsia="仿宋" w:hAnsi="仿宋" w:cs="宋体" w:hint="eastAsia"/>
                <w:b/>
                <w:bCs/>
                <w:color w:val="000000"/>
                <w:kern w:val="0"/>
                <w:sz w:val="24"/>
              </w:rPr>
              <w:t>每</w:t>
            </w:r>
            <w:r w:rsidRPr="00D45A77">
              <w:rPr>
                <w:rFonts w:ascii="仿宋" w:eastAsia="仿宋" w:hAnsi="仿宋" w:cs="宋体" w:hint="eastAsia"/>
                <w:b/>
                <w:bCs/>
                <w:color w:val="000000"/>
                <w:kern w:val="0"/>
                <w:sz w:val="24"/>
              </w:rPr>
              <w:t>台车</w:t>
            </w:r>
            <w:r>
              <w:rPr>
                <w:rFonts w:ascii="仿宋" w:eastAsia="仿宋" w:hAnsi="仿宋" w:cs="宋体" w:hint="eastAsia"/>
                <w:b/>
                <w:bCs/>
                <w:color w:val="000000"/>
                <w:kern w:val="0"/>
                <w:sz w:val="24"/>
              </w:rPr>
              <w:t>；</w:t>
            </w:r>
          </w:p>
          <w:p w:rsidR="00A50234" w:rsidRPr="00D45A77" w:rsidRDefault="00A50234" w:rsidP="00A50234">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方案三、核定</w:t>
            </w:r>
            <w:proofErr w:type="gramStart"/>
            <w:r>
              <w:rPr>
                <w:rFonts w:ascii="仿宋" w:eastAsia="仿宋" w:hAnsi="仿宋" w:cs="宋体" w:hint="eastAsia"/>
                <w:b/>
                <w:bCs/>
                <w:color w:val="000000"/>
                <w:kern w:val="0"/>
                <w:sz w:val="24"/>
              </w:rPr>
              <w:t>载质量</w:t>
            </w:r>
            <w:proofErr w:type="gramEnd"/>
            <w:r>
              <w:rPr>
                <w:rFonts w:ascii="仿宋" w:eastAsia="仿宋" w:hAnsi="仿宋" w:cs="宋体" w:hint="eastAsia"/>
                <w:b/>
                <w:bCs/>
                <w:color w:val="000000"/>
                <w:kern w:val="0"/>
                <w:sz w:val="24"/>
              </w:rPr>
              <w:t>2吨以下货车600元</w:t>
            </w:r>
            <w:r w:rsidRPr="00D45A77">
              <w:rPr>
                <w:rFonts w:ascii="仿宋" w:eastAsia="仿宋" w:hAnsi="仿宋" w:cs="宋体" w:hint="eastAsia"/>
                <w:b/>
                <w:bCs/>
                <w:color w:val="000000"/>
                <w:kern w:val="0"/>
                <w:sz w:val="24"/>
              </w:rPr>
              <w:t>/</w:t>
            </w:r>
            <w:r>
              <w:rPr>
                <w:rFonts w:ascii="仿宋" w:eastAsia="仿宋" w:hAnsi="仿宋" w:cs="宋体" w:hint="eastAsia"/>
                <w:b/>
                <w:bCs/>
                <w:color w:val="000000"/>
                <w:kern w:val="0"/>
                <w:sz w:val="24"/>
              </w:rPr>
              <w:t>每</w:t>
            </w:r>
            <w:r w:rsidRPr="00D45A77">
              <w:rPr>
                <w:rFonts w:ascii="仿宋" w:eastAsia="仿宋" w:hAnsi="仿宋" w:cs="宋体" w:hint="eastAsia"/>
                <w:b/>
                <w:bCs/>
                <w:color w:val="000000"/>
                <w:kern w:val="0"/>
                <w:sz w:val="24"/>
              </w:rPr>
              <w:t>台车</w:t>
            </w:r>
          </w:p>
        </w:tc>
      </w:tr>
      <w:tr w:rsidR="00A50234" w:rsidRPr="00D45A77" w:rsidTr="00A50234">
        <w:trPr>
          <w:trHeight w:val="202"/>
        </w:trPr>
        <w:tc>
          <w:tcPr>
            <w:tcW w:w="1668" w:type="dxa"/>
            <w:tcBorders>
              <w:top w:val="nil"/>
              <w:left w:val="single" w:sz="8" w:space="0" w:color="auto"/>
              <w:bottom w:val="single" w:sz="8" w:space="0" w:color="auto"/>
              <w:right w:val="single" w:sz="8" w:space="0" w:color="auto"/>
            </w:tcBorders>
            <w:shd w:val="clear" w:color="auto" w:fill="auto"/>
            <w:vAlign w:val="center"/>
          </w:tcPr>
          <w:p w:rsidR="00A50234" w:rsidRPr="00D45A77" w:rsidRDefault="00A50234" w:rsidP="00A50234">
            <w:pPr>
              <w:widowControl/>
              <w:jc w:val="center"/>
              <w:rPr>
                <w:rFonts w:ascii="仿宋" w:eastAsia="仿宋" w:hAnsi="仿宋" w:cs="宋体"/>
                <w:color w:val="000000"/>
                <w:kern w:val="0"/>
                <w:sz w:val="24"/>
              </w:rPr>
            </w:pPr>
            <w:r w:rsidRPr="003F0D48">
              <w:rPr>
                <w:rFonts w:ascii="仿宋" w:eastAsia="仿宋" w:hAnsi="仿宋" w:cs="宋体" w:hint="eastAsia"/>
                <w:color w:val="000000"/>
                <w:kern w:val="0"/>
                <w:sz w:val="24"/>
              </w:rPr>
              <w:t>免赔额（率）</w:t>
            </w:r>
          </w:p>
        </w:tc>
        <w:tc>
          <w:tcPr>
            <w:tcW w:w="7906" w:type="dxa"/>
            <w:gridSpan w:val="2"/>
            <w:tcBorders>
              <w:top w:val="single" w:sz="8" w:space="0" w:color="auto"/>
              <w:left w:val="nil"/>
              <w:bottom w:val="single" w:sz="8" w:space="0" w:color="auto"/>
              <w:right w:val="single" w:sz="8" w:space="0" w:color="000000"/>
            </w:tcBorders>
            <w:shd w:val="clear" w:color="auto" w:fill="auto"/>
            <w:vAlign w:val="center"/>
          </w:tcPr>
          <w:p w:rsidR="00A50234" w:rsidRPr="003F0D48" w:rsidRDefault="00A50234" w:rsidP="00A50234">
            <w:pPr>
              <w:rPr>
                <w:rFonts w:ascii="仿宋" w:eastAsia="仿宋" w:hAnsi="仿宋" w:cs="宋体"/>
                <w:b/>
                <w:bCs/>
                <w:color w:val="000000"/>
                <w:kern w:val="0"/>
                <w:sz w:val="24"/>
              </w:rPr>
            </w:pPr>
            <w:r w:rsidRPr="003F0D48">
              <w:rPr>
                <w:rFonts w:ascii="仿宋" w:eastAsia="仿宋" w:hAnsi="仿宋" w:cs="宋体" w:hint="eastAsia"/>
                <w:b/>
                <w:bCs/>
                <w:color w:val="000000"/>
                <w:kern w:val="0"/>
                <w:sz w:val="24"/>
              </w:rPr>
              <w:t>主险每次事故绝对免赔额为2000元或损失金额的10%,两者以高者为准.若主险保险金额低于货物保险价值,保险人对货物损失按保险金额与保险价值的比例计算赔偿后再扣除免赔予以赔付；</w:t>
            </w:r>
          </w:p>
          <w:p w:rsidR="00A50234" w:rsidRPr="00D45A77" w:rsidRDefault="00A50234" w:rsidP="00A50234">
            <w:pPr>
              <w:widowControl/>
              <w:jc w:val="left"/>
              <w:rPr>
                <w:rFonts w:ascii="仿宋" w:eastAsia="仿宋" w:hAnsi="仿宋" w:cs="宋体"/>
                <w:b/>
                <w:bCs/>
                <w:color w:val="000000"/>
                <w:kern w:val="0"/>
                <w:sz w:val="24"/>
              </w:rPr>
            </w:pPr>
            <w:r w:rsidRPr="003F0D48">
              <w:rPr>
                <w:rFonts w:ascii="仿宋" w:eastAsia="仿宋" w:hAnsi="仿宋" w:cs="宋体" w:hint="eastAsia"/>
                <w:b/>
                <w:bCs/>
                <w:color w:val="000000"/>
                <w:kern w:val="0"/>
                <w:sz w:val="24"/>
              </w:rPr>
              <w:t>附加第三者责任险每次事故绝对免赔额为人民币100万元或被保险人从其他保单中获得的赔偿金额之和，两者以高者为准。</w:t>
            </w:r>
          </w:p>
        </w:tc>
      </w:tr>
      <w:tr w:rsidR="00A50234" w:rsidRPr="00D45A77" w:rsidTr="00A50234">
        <w:trPr>
          <w:trHeight w:val="202"/>
        </w:trPr>
        <w:tc>
          <w:tcPr>
            <w:tcW w:w="1668" w:type="dxa"/>
            <w:tcBorders>
              <w:top w:val="nil"/>
              <w:left w:val="single" w:sz="8" w:space="0" w:color="auto"/>
              <w:bottom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保险期限</w:t>
            </w:r>
          </w:p>
        </w:tc>
        <w:tc>
          <w:tcPr>
            <w:tcW w:w="7906" w:type="dxa"/>
            <w:gridSpan w:val="2"/>
            <w:tcBorders>
              <w:top w:val="single" w:sz="8" w:space="0" w:color="auto"/>
              <w:left w:val="nil"/>
              <w:bottom w:val="single" w:sz="8" w:space="0" w:color="auto"/>
              <w:right w:val="single" w:sz="8" w:space="0" w:color="000000"/>
            </w:tcBorders>
            <w:shd w:val="clear" w:color="auto" w:fill="auto"/>
            <w:vAlign w:val="center"/>
            <w:hideMark/>
          </w:tcPr>
          <w:p w:rsidR="00A50234" w:rsidRPr="00D45A77" w:rsidRDefault="00A50234" w:rsidP="00A50234">
            <w:pPr>
              <w:widowControl/>
              <w:jc w:val="center"/>
              <w:rPr>
                <w:rFonts w:ascii="仿宋" w:eastAsia="仿宋" w:hAnsi="仿宋" w:cs="宋体"/>
                <w:b/>
                <w:bCs/>
                <w:color w:val="000000"/>
                <w:kern w:val="0"/>
                <w:sz w:val="24"/>
              </w:rPr>
            </w:pPr>
            <w:r w:rsidRPr="00D45A77">
              <w:rPr>
                <w:rFonts w:ascii="仿宋" w:eastAsia="仿宋" w:hAnsi="仿宋" w:cs="宋体" w:hint="eastAsia"/>
                <w:b/>
                <w:bCs/>
                <w:color w:val="000000"/>
                <w:kern w:val="0"/>
                <w:sz w:val="24"/>
              </w:rPr>
              <w:t>一年</w:t>
            </w:r>
            <w:r>
              <w:rPr>
                <w:rFonts w:ascii="仿宋" w:eastAsia="仿宋" w:hAnsi="仿宋" w:cs="宋体" w:hint="eastAsia"/>
                <w:b/>
                <w:bCs/>
                <w:color w:val="000000"/>
                <w:kern w:val="0"/>
                <w:sz w:val="24"/>
              </w:rPr>
              <w:t>（</w:t>
            </w:r>
            <w:r>
              <w:rPr>
                <w:rFonts w:ascii="仿宋" w:eastAsia="仿宋" w:hAnsi="仿宋" w:cs="宋体" w:hint="eastAsia"/>
                <w:bCs/>
                <w:color w:val="000000"/>
                <w:kern w:val="0"/>
                <w:sz w:val="24"/>
              </w:rPr>
              <w:t>具体以投保清单中每台车保险期限为准）</w:t>
            </w:r>
          </w:p>
        </w:tc>
      </w:tr>
      <w:tr w:rsidR="00A50234" w:rsidRPr="00D45A77" w:rsidTr="00A50234">
        <w:trPr>
          <w:trHeight w:val="202"/>
        </w:trPr>
        <w:tc>
          <w:tcPr>
            <w:tcW w:w="1668" w:type="dxa"/>
            <w:tcBorders>
              <w:top w:val="nil"/>
              <w:left w:val="single" w:sz="8" w:space="0" w:color="auto"/>
              <w:bottom w:val="single" w:sz="8" w:space="0" w:color="auto"/>
              <w:right w:val="single" w:sz="8" w:space="0" w:color="auto"/>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司法管辖</w:t>
            </w:r>
          </w:p>
        </w:tc>
        <w:tc>
          <w:tcPr>
            <w:tcW w:w="7906" w:type="dxa"/>
            <w:gridSpan w:val="2"/>
            <w:tcBorders>
              <w:top w:val="single" w:sz="8" w:space="0" w:color="auto"/>
              <w:left w:val="nil"/>
              <w:bottom w:val="single" w:sz="8" w:space="0" w:color="auto"/>
              <w:right w:val="single" w:sz="8" w:space="0" w:color="000000"/>
            </w:tcBorders>
            <w:shd w:val="clear" w:color="auto" w:fill="auto"/>
            <w:vAlign w:val="center"/>
            <w:hideMark/>
          </w:tcPr>
          <w:p w:rsidR="00A50234" w:rsidRPr="00D45A77" w:rsidRDefault="00A50234" w:rsidP="00A50234">
            <w:pPr>
              <w:widowControl/>
              <w:jc w:val="center"/>
              <w:rPr>
                <w:rFonts w:ascii="仿宋" w:eastAsia="仿宋" w:hAnsi="仿宋" w:cs="宋体"/>
                <w:color w:val="000000"/>
                <w:kern w:val="0"/>
                <w:sz w:val="24"/>
              </w:rPr>
            </w:pPr>
            <w:r w:rsidRPr="00D45A77">
              <w:rPr>
                <w:rFonts w:ascii="仿宋" w:eastAsia="仿宋" w:hAnsi="仿宋" w:cs="宋体" w:hint="eastAsia"/>
                <w:color w:val="000000"/>
                <w:kern w:val="0"/>
                <w:sz w:val="24"/>
              </w:rPr>
              <w:t>适用中华人民共和国法律</w:t>
            </w:r>
          </w:p>
        </w:tc>
      </w:tr>
    </w:tbl>
    <w:p w:rsidR="00384AF9" w:rsidRDefault="004F68CB" w:rsidP="007675F6">
      <w:pPr>
        <w:rPr>
          <w:rFonts w:ascii="仿宋" w:eastAsia="仿宋" w:hAnsi="仿宋" w:cs="宋体"/>
          <w:color w:val="000000"/>
          <w:kern w:val="0"/>
          <w:sz w:val="28"/>
          <w:szCs w:val="28"/>
        </w:rPr>
      </w:pPr>
      <w:r w:rsidRPr="00384AF9">
        <w:rPr>
          <w:rFonts w:ascii="仿宋" w:eastAsia="仿宋" w:hAnsi="仿宋" w:cs="宋体" w:hint="eastAsia"/>
          <w:color w:val="000000"/>
          <w:kern w:val="0"/>
          <w:sz w:val="28"/>
          <w:szCs w:val="28"/>
        </w:rPr>
        <w:t>特别约定：</w:t>
      </w:r>
    </w:p>
    <w:p w:rsidR="0092308D" w:rsidRPr="0092308D" w:rsidRDefault="0092308D" w:rsidP="0092308D">
      <w:pPr>
        <w:adjustRightInd w:val="0"/>
        <w:snapToGrid w:val="0"/>
        <w:spacing w:line="520" w:lineRule="exact"/>
        <w:rPr>
          <w:rFonts w:ascii="仿宋" w:eastAsia="仿宋" w:hAnsi="仿宋" w:cs="宋体"/>
          <w:color w:val="000000"/>
          <w:kern w:val="0"/>
          <w:sz w:val="28"/>
          <w:szCs w:val="28"/>
        </w:rPr>
      </w:pPr>
      <w:r w:rsidRPr="0092308D">
        <w:rPr>
          <w:rFonts w:ascii="仿宋" w:eastAsia="仿宋" w:hAnsi="仿宋" w:cs="宋体" w:hint="eastAsia"/>
          <w:color w:val="000000"/>
          <w:kern w:val="0"/>
          <w:sz w:val="28"/>
          <w:szCs w:val="28"/>
        </w:rPr>
        <w:t>1.承运车辆</w:t>
      </w:r>
      <w:proofErr w:type="gramStart"/>
      <w:r w:rsidRPr="0092308D">
        <w:rPr>
          <w:rFonts w:ascii="仿宋" w:eastAsia="仿宋" w:hAnsi="仿宋" w:cs="宋体" w:hint="eastAsia"/>
          <w:color w:val="000000"/>
          <w:kern w:val="0"/>
          <w:sz w:val="28"/>
          <w:szCs w:val="28"/>
        </w:rPr>
        <w:t>未年</w:t>
      </w:r>
      <w:proofErr w:type="gramEnd"/>
      <w:r w:rsidRPr="0092308D">
        <w:rPr>
          <w:rFonts w:ascii="仿宋" w:eastAsia="仿宋" w:hAnsi="仿宋" w:cs="宋体" w:hint="eastAsia"/>
          <w:color w:val="000000"/>
          <w:kern w:val="0"/>
          <w:sz w:val="28"/>
          <w:szCs w:val="28"/>
        </w:rPr>
        <w:t>审或年审不合格,车辆行驶证不齐全,驾驶人员无有效驾驶证发生事故,车辆主,</w:t>
      </w:r>
      <w:proofErr w:type="gramStart"/>
      <w:r w:rsidRPr="0092308D">
        <w:rPr>
          <w:rFonts w:ascii="仿宋" w:eastAsia="仿宋" w:hAnsi="仿宋" w:cs="宋体" w:hint="eastAsia"/>
          <w:color w:val="000000"/>
          <w:kern w:val="0"/>
          <w:sz w:val="28"/>
          <w:szCs w:val="28"/>
        </w:rPr>
        <w:t>挂车未均挂牌</w:t>
      </w:r>
      <w:proofErr w:type="gramEnd"/>
      <w:r w:rsidRPr="0092308D">
        <w:rPr>
          <w:rFonts w:ascii="仿宋" w:eastAsia="仿宋" w:hAnsi="仿宋" w:cs="宋体" w:hint="eastAsia"/>
          <w:color w:val="000000"/>
          <w:kern w:val="0"/>
          <w:sz w:val="28"/>
          <w:szCs w:val="28"/>
        </w:rPr>
        <w:t>,保险人不承担保险责任.</w:t>
      </w:r>
    </w:p>
    <w:p w:rsidR="0092308D" w:rsidRPr="0092308D" w:rsidRDefault="0092308D" w:rsidP="0092308D">
      <w:pPr>
        <w:adjustRightInd w:val="0"/>
        <w:snapToGrid w:val="0"/>
        <w:spacing w:line="520" w:lineRule="exact"/>
        <w:rPr>
          <w:rFonts w:ascii="仿宋" w:eastAsia="仿宋" w:hAnsi="仿宋" w:cs="宋体"/>
          <w:color w:val="000000"/>
          <w:kern w:val="0"/>
          <w:sz w:val="28"/>
          <w:szCs w:val="28"/>
        </w:rPr>
      </w:pPr>
      <w:r w:rsidRPr="0092308D">
        <w:rPr>
          <w:rFonts w:ascii="仿宋" w:eastAsia="仿宋" w:hAnsi="仿宋" w:cs="宋体" w:hint="eastAsia"/>
          <w:color w:val="000000"/>
          <w:kern w:val="0"/>
          <w:sz w:val="28"/>
          <w:szCs w:val="28"/>
        </w:rPr>
        <w:t>2.主险保险标的发生以下损失,保险人不承担赔偿责任;无外包装/裸装货物(包括集装箱)在运输过程中遭受的破碎,</w:t>
      </w:r>
      <w:proofErr w:type="gramStart"/>
      <w:r w:rsidRPr="0092308D">
        <w:rPr>
          <w:rFonts w:ascii="仿宋" w:eastAsia="仿宋" w:hAnsi="仿宋" w:cs="宋体" w:hint="eastAsia"/>
          <w:color w:val="000000"/>
          <w:kern w:val="0"/>
          <w:sz w:val="28"/>
          <w:szCs w:val="28"/>
        </w:rPr>
        <w:t>凹</w:t>
      </w:r>
      <w:proofErr w:type="gramEnd"/>
      <w:r w:rsidRPr="0092308D">
        <w:rPr>
          <w:rFonts w:ascii="仿宋" w:eastAsia="仿宋" w:hAnsi="仿宋" w:cs="宋体" w:hint="eastAsia"/>
          <w:color w:val="000000"/>
          <w:kern w:val="0"/>
          <w:sz w:val="28"/>
          <w:szCs w:val="28"/>
        </w:rPr>
        <w:t>瘪,氧化,碰损,刮</w:t>
      </w:r>
      <w:proofErr w:type="gramStart"/>
      <w:r w:rsidRPr="0092308D">
        <w:rPr>
          <w:rFonts w:ascii="仿宋" w:eastAsia="仿宋" w:hAnsi="仿宋" w:cs="宋体" w:hint="eastAsia"/>
          <w:color w:val="000000"/>
          <w:kern w:val="0"/>
          <w:sz w:val="28"/>
          <w:szCs w:val="28"/>
        </w:rPr>
        <w:t>擦以及</w:t>
      </w:r>
      <w:proofErr w:type="gramEnd"/>
      <w:r w:rsidRPr="0092308D">
        <w:rPr>
          <w:rFonts w:ascii="仿宋" w:eastAsia="仿宋" w:hAnsi="仿宋" w:cs="宋体" w:hint="eastAsia"/>
          <w:color w:val="000000"/>
          <w:kern w:val="0"/>
          <w:sz w:val="28"/>
          <w:szCs w:val="28"/>
        </w:rPr>
        <w:t>生锈损失;集装箱单独损失(</w:t>
      </w:r>
      <w:proofErr w:type="gramStart"/>
      <w:r w:rsidRPr="0092308D">
        <w:rPr>
          <w:rFonts w:ascii="仿宋" w:eastAsia="仿宋" w:hAnsi="仿宋" w:cs="宋体" w:hint="eastAsia"/>
          <w:color w:val="000000"/>
          <w:kern w:val="0"/>
          <w:sz w:val="28"/>
          <w:szCs w:val="28"/>
        </w:rPr>
        <w:t>即运输</w:t>
      </w:r>
      <w:proofErr w:type="gramEnd"/>
      <w:r w:rsidRPr="0092308D">
        <w:rPr>
          <w:rFonts w:ascii="仿宋" w:eastAsia="仿宋" w:hAnsi="仿宋" w:cs="宋体" w:hint="eastAsia"/>
          <w:color w:val="000000"/>
          <w:kern w:val="0"/>
          <w:sz w:val="28"/>
          <w:szCs w:val="28"/>
        </w:rPr>
        <w:t>工具未发生碰撞,倾覆,火灾,爆炸),保险人不承担赔偿责任.</w:t>
      </w:r>
    </w:p>
    <w:p w:rsidR="0092308D" w:rsidRPr="0092308D" w:rsidRDefault="0092308D" w:rsidP="0092308D">
      <w:pPr>
        <w:adjustRightInd w:val="0"/>
        <w:snapToGrid w:val="0"/>
        <w:spacing w:line="520" w:lineRule="exact"/>
        <w:rPr>
          <w:rFonts w:ascii="仿宋" w:eastAsia="仿宋" w:hAnsi="仿宋" w:cs="宋体"/>
          <w:color w:val="000000"/>
          <w:kern w:val="0"/>
          <w:sz w:val="28"/>
          <w:szCs w:val="28"/>
        </w:rPr>
      </w:pPr>
      <w:r w:rsidRPr="0092308D">
        <w:rPr>
          <w:rFonts w:ascii="仿宋" w:eastAsia="仿宋" w:hAnsi="仿宋" w:cs="宋体" w:hint="eastAsia"/>
          <w:color w:val="000000"/>
          <w:kern w:val="0"/>
          <w:sz w:val="28"/>
          <w:szCs w:val="28"/>
        </w:rPr>
        <w:t>3.主险除外标的;商品车,超高超大超长货物,原木,蔬菜,水果,禽,鱼,活动/植物,冷藏货物,钢琴,艺术品,金银珠宝,玉器,稀有/贵重金属,邮票,金融票据,易燃易爆危险品,玻璃及玻璃制品,玻璃瓶装货物,瓷砖,陶瓷及陶瓷制品,大理石等易碎品,大件机器设备,精密仪器设备,</w:t>
      </w:r>
      <w:r w:rsidRPr="0092308D">
        <w:rPr>
          <w:rFonts w:ascii="仿宋" w:eastAsia="仿宋" w:hAnsi="仿宋" w:cs="宋体" w:hint="eastAsia"/>
          <w:color w:val="000000"/>
          <w:kern w:val="0"/>
          <w:sz w:val="28"/>
          <w:szCs w:val="28"/>
        </w:rPr>
        <w:lastRenderedPageBreak/>
        <w:t>二手货物,废旧物资.在保险期间内增加除外货物导致的损失,保险人不承担赔偿责任.</w:t>
      </w:r>
    </w:p>
    <w:p w:rsidR="0092308D" w:rsidRPr="0092308D" w:rsidRDefault="0092308D" w:rsidP="0092308D">
      <w:pPr>
        <w:adjustRightInd w:val="0"/>
        <w:snapToGrid w:val="0"/>
        <w:spacing w:line="520" w:lineRule="exact"/>
        <w:rPr>
          <w:rFonts w:ascii="仿宋" w:eastAsia="仿宋" w:hAnsi="仿宋" w:cs="宋体"/>
          <w:color w:val="000000"/>
          <w:kern w:val="0"/>
          <w:sz w:val="28"/>
          <w:szCs w:val="28"/>
        </w:rPr>
      </w:pPr>
      <w:r w:rsidRPr="0092308D">
        <w:rPr>
          <w:rFonts w:ascii="仿宋" w:eastAsia="仿宋" w:hAnsi="仿宋" w:cs="宋体" w:hint="eastAsia"/>
          <w:color w:val="000000"/>
          <w:kern w:val="0"/>
          <w:sz w:val="28"/>
          <w:szCs w:val="28"/>
        </w:rPr>
        <w:t>4.每一运输工具仅限投保</w:t>
      </w:r>
      <w:proofErr w:type="gramStart"/>
      <w:r w:rsidRPr="0092308D">
        <w:rPr>
          <w:rFonts w:ascii="仿宋" w:eastAsia="仿宋" w:hAnsi="仿宋" w:cs="宋体" w:hint="eastAsia"/>
          <w:color w:val="000000"/>
          <w:kern w:val="0"/>
          <w:sz w:val="28"/>
          <w:szCs w:val="28"/>
        </w:rPr>
        <w:t>一</w:t>
      </w:r>
      <w:proofErr w:type="gramEnd"/>
      <w:r w:rsidRPr="0092308D">
        <w:rPr>
          <w:rFonts w:ascii="仿宋" w:eastAsia="仿宋" w:hAnsi="仿宋" w:cs="宋体" w:hint="eastAsia"/>
          <w:color w:val="000000"/>
          <w:kern w:val="0"/>
          <w:sz w:val="28"/>
          <w:szCs w:val="28"/>
        </w:rPr>
        <w:t>单,重复投保保额,赔偿限额</w:t>
      </w:r>
      <w:proofErr w:type="gramStart"/>
      <w:r w:rsidRPr="0092308D">
        <w:rPr>
          <w:rFonts w:ascii="仿宋" w:eastAsia="仿宋" w:hAnsi="仿宋" w:cs="宋体" w:hint="eastAsia"/>
          <w:color w:val="000000"/>
          <w:kern w:val="0"/>
          <w:sz w:val="28"/>
          <w:szCs w:val="28"/>
        </w:rPr>
        <w:t>不</w:t>
      </w:r>
      <w:proofErr w:type="gramEnd"/>
      <w:r w:rsidRPr="0092308D">
        <w:rPr>
          <w:rFonts w:ascii="仿宋" w:eastAsia="仿宋" w:hAnsi="仿宋" w:cs="宋体" w:hint="eastAsia"/>
          <w:color w:val="000000"/>
          <w:kern w:val="0"/>
          <w:sz w:val="28"/>
          <w:szCs w:val="28"/>
        </w:rPr>
        <w:t>累计。</w:t>
      </w:r>
    </w:p>
    <w:p w:rsidR="0092308D" w:rsidRPr="0092308D" w:rsidRDefault="0092308D" w:rsidP="0092308D">
      <w:pPr>
        <w:adjustRightInd w:val="0"/>
        <w:snapToGrid w:val="0"/>
        <w:spacing w:line="520" w:lineRule="exact"/>
        <w:rPr>
          <w:rFonts w:ascii="仿宋" w:eastAsia="仿宋" w:hAnsi="仿宋" w:cs="宋体"/>
          <w:color w:val="000000"/>
          <w:kern w:val="0"/>
          <w:sz w:val="28"/>
          <w:szCs w:val="28"/>
        </w:rPr>
      </w:pPr>
      <w:r w:rsidRPr="0092308D">
        <w:rPr>
          <w:rFonts w:ascii="仿宋" w:eastAsia="仿宋" w:hAnsi="仿宋" w:cs="宋体" w:hint="eastAsia"/>
          <w:color w:val="000000"/>
          <w:kern w:val="0"/>
          <w:sz w:val="28"/>
          <w:szCs w:val="28"/>
        </w:rPr>
        <w:t>5.附加驾驶员人身伤亡责任保险仅承保保单载明的运输工具的一名驾驶人员在运输保险货物过程中，因意外事故而遭致的人身死亡或伤残赔偿金（不赔偿医药费、丧葬费、抚恤金、误工工资、各类津贴和精神损害赔偿金等），本保单承保的驾驶人员为不记名投保。</w:t>
      </w:r>
    </w:p>
    <w:p w:rsidR="0092308D" w:rsidRDefault="0092308D" w:rsidP="0092308D">
      <w:pPr>
        <w:adjustRightInd w:val="0"/>
        <w:snapToGrid w:val="0"/>
        <w:spacing w:line="520" w:lineRule="exact"/>
        <w:rPr>
          <w:rFonts w:ascii="仿宋" w:eastAsia="仿宋" w:hAnsi="仿宋" w:cs="宋体"/>
          <w:color w:val="000000"/>
          <w:kern w:val="0"/>
          <w:sz w:val="28"/>
          <w:szCs w:val="28"/>
        </w:rPr>
      </w:pPr>
      <w:r w:rsidRPr="0092308D">
        <w:rPr>
          <w:rFonts w:ascii="仿宋" w:eastAsia="仿宋" w:hAnsi="仿宋" w:cs="宋体" w:hint="eastAsia"/>
          <w:color w:val="000000"/>
          <w:kern w:val="0"/>
          <w:sz w:val="28"/>
          <w:szCs w:val="28"/>
        </w:rPr>
        <w:t>6.本保单中残疾标准参照2017年1月1日起正式施行的《人体损伤致残程度分级》鉴定中之标准制定，致残等级划分标准将人体损伤致残程度划分为10个等级，第一级对应的保险金给付比例为100%，伤残程度第十级对应的保险金给付比例为10%，每级相差10%。</w:t>
      </w:r>
    </w:p>
    <w:p w:rsidR="007675F6" w:rsidRPr="007675F6" w:rsidRDefault="007675F6" w:rsidP="0092308D">
      <w:pPr>
        <w:adjustRightInd w:val="0"/>
        <w:snapToGrid w:val="0"/>
        <w:spacing w:line="520" w:lineRule="exact"/>
        <w:rPr>
          <w:rFonts w:ascii="仿宋_GB2312"/>
          <w:b/>
          <w:bCs/>
          <w:sz w:val="28"/>
          <w:szCs w:val="28"/>
        </w:rPr>
      </w:pPr>
      <w:r w:rsidRPr="007675F6">
        <w:rPr>
          <w:rFonts w:ascii="仿宋_GB2312" w:hint="eastAsia"/>
          <w:b/>
          <w:bCs/>
          <w:sz w:val="28"/>
          <w:szCs w:val="28"/>
        </w:rPr>
        <w:t>（二）特别事宜：</w:t>
      </w:r>
    </w:p>
    <w:p w:rsidR="007675F6" w:rsidRPr="00384AF9" w:rsidRDefault="007675F6" w:rsidP="007675F6">
      <w:pPr>
        <w:spacing w:line="520" w:lineRule="exact"/>
        <w:rPr>
          <w:rFonts w:ascii="仿宋" w:eastAsia="仿宋" w:hAnsi="仿宋" w:cs="宋体"/>
          <w:color w:val="000000"/>
          <w:kern w:val="0"/>
          <w:sz w:val="28"/>
          <w:szCs w:val="28"/>
        </w:rPr>
      </w:pPr>
      <w:r w:rsidRPr="00384AF9">
        <w:rPr>
          <w:rFonts w:ascii="仿宋" w:eastAsia="仿宋" w:hAnsi="仿宋" w:cs="宋体" w:hint="eastAsia"/>
          <w:color w:val="000000"/>
          <w:kern w:val="0"/>
          <w:sz w:val="28"/>
          <w:szCs w:val="28"/>
        </w:rPr>
        <w:t>1、保险责任、责任免除详见附后条款</w:t>
      </w:r>
    </w:p>
    <w:p w:rsidR="007675F6" w:rsidRPr="00384AF9" w:rsidRDefault="007675F6" w:rsidP="007675F6">
      <w:pPr>
        <w:spacing w:line="520" w:lineRule="exact"/>
        <w:rPr>
          <w:rFonts w:ascii="仿宋" w:eastAsia="仿宋" w:hAnsi="仿宋" w:cs="宋体"/>
          <w:color w:val="000000"/>
          <w:kern w:val="0"/>
          <w:sz w:val="28"/>
          <w:szCs w:val="28"/>
        </w:rPr>
      </w:pPr>
      <w:r w:rsidRPr="00384AF9">
        <w:rPr>
          <w:rFonts w:ascii="仿宋" w:eastAsia="仿宋" w:hAnsi="仿宋" w:cs="宋体" w:hint="eastAsia"/>
          <w:color w:val="000000"/>
          <w:kern w:val="0"/>
          <w:sz w:val="28"/>
          <w:szCs w:val="28"/>
        </w:rPr>
        <w:t>2</w:t>
      </w:r>
      <w:r w:rsidR="00A50234" w:rsidRPr="00384AF9">
        <w:rPr>
          <w:rFonts w:ascii="仿宋" w:eastAsia="仿宋" w:hAnsi="仿宋" w:cs="宋体" w:hint="eastAsia"/>
          <w:color w:val="000000"/>
          <w:kern w:val="0"/>
          <w:sz w:val="28"/>
          <w:szCs w:val="28"/>
        </w:rPr>
        <w:t>、投保人</w:t>
      </w:r>
      <w:r w:rsidRPr="00384AF9">
        <w:rPr>
          <w:rFonts w:ascii="仿宋" w:eastAsia="仿宋" w:hAnsi="仿宋" w:cs="宋体" w:hint="eastAsia"/>
          <w:color w:val="000000"/>
          <w:kern w:val="0"/>
          <w:sz w:val="28"/>
          <w:szCs w:val="28"/>
        </w:rPr>
        <w:t>所有车辆投保公路货物运输定额保险时均按本</w:t>
      </w:r>
      <w:r w:rsidR="00384AF9" w:rsidRPr="00384AF9">
        <w:rPr>
          <w:rFonts w:ascii="仿宋" w:eastAsia="仿宋" w:hAnsi="仿宋" w:cs="宋体" w:hint="eastAsia"/>
          <w:color w:val="000000"/>
          <w:kern w:val="0"/>
          <w:sz w:val="28"/>
          <w:szCs w:val="28"/>
        </w:rPr>
        <w:t>合同</w:t>
      </w:r>
      <w:r w:rsidRPr="00384AF9">
        <w:rPr>
          <w:rFonts w:ascii="仿宋" w:eastAsia="仿宋" w:hAnsi="仿宋" w:cs="宋体" w:hint="eastAsia"/>
          <w:color w:val="000000"/>
          <w:kern w:val="0"/>
          <w:sz w:val="28"/>
          <w:szCs w:val="28"/>
        </w:rPr>
        <w:t>执行，</w:t>
      </w:r>
      <w:r w:rsidR="00384AF9" w:rsidRPr="00384AF9">
        <w:rPr>
          <w:rFonts w:ascii="仿宋" w:eastAsia="仿宋" w:hAnsi="仿宋" w:cs="宋体" w:hint="eastAsia"/>
          <w:color w:val="000000"/>
          <w:kern w:val="0"/>
          <w:sz w:val="28"/>
          <w:szCs w:val="28"/>
        </w:rPr>
        <w:t>承保件</w:t>
      </w:r>
      <w:r w:rsidRPr="00384AF9">
        <w:rPr>
          <w:rFonts w:ascii="仿宋" w:eastAsia="仿宋" w:hAnsi="仿宋" w:cs="宋体" w:hint="eastAsia"/>
          <w:color w:val="000000"/>
          <w:kern w:val="0"/>
          <w:sz w:val="28"/>
          <w:szCs w:val="28"/>
        </w:rPr>
        <w:t>无需另行申报。</w:t>
      </w:r>
    </w:p>
    <w:p w:rsidR="00B67171" w:rsidRDefault="007162B0" w:rsidP="00B67171">
      <w:pPr>
        <w:tabs>
          <w:tab w:val="left" w:pos="-3420"/>
          <w:tab w:val="left" w:pos="3008"/>
        </w:tabs>
        <w:spacing w:line="360" w:lineRule="auto"/>
        <w:rPr>
          <w:rFonts w:ascii="仿宋" w:eastAsia="仿宋" w:hAnsi="仿宋"/>
          <w:b/>
          <w:sz w:val="30"/>
          <w:szCs w:val="30"/>
        </w:rPr>
      </w:pPr>
      <w:r w:rsidRPr="007675F6">
        <w:rPr>
          <w:rFonts w:ascii="仿宋" w:eastAsia="仿宋" w:hAnsi="仿宋" w:hint="eastAsia"/>
          <w:b/>
          <w:sz w:val="30"/>
          <w:szCs w:val="30"/>
        </w:rPr>
        <w:t>（</w:t>
      </w:r>
      <w:r w:rsidR="00384AF9">
        <w:rPr>
          <w:rFonts w:ascii="仿宋" w:eastAsia="仿宋" w:hAnsi="仿宋" w:hint="eastAsia"/>
          <w:b/>
          <w:sz w:val="30"/>
          <w:szCs w:val="30"/>
        </w:rPr>
        <w:t>三</w:t>
      </w:r>
      <w:r w:rsidRPr="007675F6">
        <w:rPr>
          <w:rFonts w:ascii="仿宋" w:eastAsia="仿宋" w:hAnsi="仿宋" w:hint="eastAsia"/>
          <w:b/>
          <w:sz w:val="30"/>
          <w:szCs w:val="30"/>
        </w:rPr>
        <w:t>）</w:t>
      </w:r>
      <w:r w:rsidR="00B67171">
        <w:rPr>
          <w:rFonts w:ascii="仿宋" w:eastAsia="仿宋" w:hAnsi="仿宋" w:hint="eastAsia"/>
          <w:b/>
          <w:sz w:val="30"/>
          <w:szCs w:val="30"/>
        </w:rPr>
        <w:t>争议解决</w:t>
      </w:r>
    </w:p>
    <w:p w:rsidR="00B67171" w:rsidRPr="00384AF9" w:rsidRDefault="00B67171" w:rsidP="00B67171">
      <w:pPr>
        <w:tabs>
          <w:tab w:val="left" w:pos="-3420"/>
          <w:tab w:val="left" w:pos="3008"/>
        </w:tabs>
        <w:spacing w:line="360" w:lineRule="auto"/>
        <w:rPr>
          <w:rFonts w:ascii="仿宋" w:eastAsia="仿宋" w:hAnsi="仿宋" w:cs="宋体"/>
          <w:color w:val="000000"/>
          <w:kern w:val="0"/>
          <w:sz w:val="28"/>
          <w:szCs w:val="28"/>
        </w:rPr>
      </w:pPr>
      <w:r w:rsidRPr="00384AF9">
        <w:rPr>
          <w:rFonts w:ascii="仿宋" w:eastAsia="仿宋" w:hAnsi="仿宋" w:cs="宋体" w:hint="eastAsia"/>
          <w:color w:val="000000"/>
          <w:kern w:val="0"/>
          <w:sz w:val="28"/>
          <w:szCs w:val="28"/>
        </w:rPr>
        <w:t>凡因本</w:t>
      </w:r>
      <w:r w:rsidR="00517FAA">
        <w:rPr>
          <w:rFonts w:ascii="仿宋" w:eastAsia="仿宋" w:hAnsi="仿宋" w:cs="宋体" w:hint="eastAsia"/>
          <w:color w:val="000000"/>
          <w:kern w:val="0"/>
          <w:sz w:val="28"/>
          <w:szCs w:val="28"/>
        </w:rPr>
        <w:t>合同</w:t>
      </w:r>
      <w:r w:rsidRPr="00384AF9">
        <w:rPr>
          <w:rFonts w:ascii="仿宋" w:eastAsia="仿宋" w:hAnsi="仿宋" w:cs="宋体" w:hint="eastAsia"/>
          <w:color w:val="000000"/>
          <w:kern w:val="0"/>
          <w:sz w:val="28"/>
          <w:szCs w:val="28"/>
        </w:rPr>
        <w:t>所发生的或与本</w:t>
      </w:r>
      <w:r w:rsidR="00517FAA">
        <w:rPr>
          <w:rFonts w:ascii="仿宋" w:eastAsia="仿宋" w:hAnsi="仿宋" w:cs="宋体" w:hint="eastAsia"/>
          <w:color w:val="000000"/>
          <w:kern w:val="0"/>
          <w:sz w:val="28"/>
          <w:szCs w:val="28"/>
        </w:rPr>
        <w:t>合同有关的一切争议，</w:t>
      </w:r>
      <w:r w:rsidRPr="00384AF9">
        <w:rPr>
          <w:rFonts w:ascii="仿宋" w:eastAsia="仿宋" w:hAnsi="仿宋" w:cs="宋体" w:hint="eastAsia"/>
          <w:color w:val="000000"/>
          <w:kern w:val="0"/>
          <w:sz w:val="28"/>
          <w:szCs w:val="28"/>
        </w:rPr>
        <w:t>双方应通过友好协商解决。如经协商无法达成一致，则双方同意在有管辖权的人民法院提起诉讼。</w:t>
      </w:r>
    </w:p>
    <w:p w:rsidR="007675F6" w:rsidRPr="007675F6" w:rsidRDefault="007675F6" w:rsidP="007675F6">
      <w:pPr>
        <w:tabs>
          <w:tab w:val="left" w:pos="-3420"/>
          <w:tab w:val="left" w:pos="3008"/>
        </w:tabs>
        <w:spacing w:line="360" w:lineRule="auto"/>
        <w:rPr>
          <w:rFonts w:ascii="仿宋" w:eastAsia="仿宋" w:hAnsi="仿宋"/>
          <w:b/>
          <w:sz w:val="30"/>
          <w:szCs w:val="30"/>
        </w:rPr>
      </w:pPr>
      <w:r w:rsidRPr="007675F6">
        <w:rPr>
          <w:rFonts w:ascii="仿宋" w:eastAsia="仿宋" w:hAnsi="仿宋" w:hint="eastAsia"/>
          <w:b/>
          <w:sz w:val="30"/>
          <w:szCs w:val="30"/>
        </w:rPr>
        <w:t>（</w:t>
      </w:r>
      <w:r w:rsidR="00384AF9">
        <w:rPr>
          <w:rFonts w:ascii="仿宋" w:eastAsia="仿宋" w:hAnsi="仿宋" w:hint="eastAsia"/>
          <w:b/>
          <w:sz w:val="30"/>
          <w:szCs w:val="30"/>
        </w:rPr>
        <w:t>四</w:t>
      </w:r>
      <w:r w:rsidRPr="007675F6">
        <w:rPr>
          <w:rFonts w:ascii="仿宋" w:eastAsia="仿宋" w:hAnsi="仿宋" w:hint="eastAsia"/>
          <w:b/>
          <w:sz w:val="30"/>
          <w:szCs w:val="30"/>
        </w:rPr>
        <w:t>）附件</w:t>
      </w:r>
    </w:p>
    <w:p w:rsidR="007675F6" w:rsidRPr="00384AF9" w:rsidRDefault="007675F6" w:rsidP="00384AF9">
      <w:pPr>
        <w:tabs>
          <w:tab w:val="left" w:pos="-3420"/>
          <w:tab w:val="left" w:pos="3008"/>
        </w:tabs>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4"/>
        </w:rPr>
        <w:t>1</w:t>
      </w:r>
      <w:r w:rsidRPr="00384AF9">
        <w:rPr>
          <w:rFonts w:ascii="仿宋" w:eastAsia="仿宋" w:hAnsi="仿宋" w:cs="宋体" w:hint="eastAsia"/>
          <w:color w:val="000000"/>
          <w:kern w:val="0"/>
          <w:sz w:val="28"/>
          <w:szCs w:val="28"/>
        </w:rPr>
        <w:t>、公路货物运输定额保险（B款）</w:t>
      </w:r>
    </w:p>
    <w:p w:rsidR="007675F6" w:rsidRDefault="007675F6" w:rsidP="00384AF9">
      <w:pPr>
        <w:tabs>
          <w:tab w:val="left" w:pos="-3420"/>
          <w:tab w:val="left" w:pos="3008"/>
        </w:tabs>
        <w:spacing w:line="360" w:lineRule="auto"/>
        <w:rPr>
          <w:rFonts w:ascii="仿宋" w:eastAsia="仿宋" w:hAnsi="仿宋" w:cs="宋体"/>
          <w:color w:val="000000"/>
          <w:kern w:val="0"/>
          <w:sz w:val="28"/>
          <w:szCs w:val="28"/>
        </w:rPr>
      </w:pPr>
      <w:r w:rsidRPr="00384AF9">
        <w:rPr>
          <w:rFonts w:ascii="仿宋" w:eastAsia="仿宋" w:hAnsi="仿宋" w:cs="宋体" w:hint="eastAsia"/>
          <w:color w:val="000000"/>
          <w:kern w:val="0"/>
          <w:sz w:val="28"/>
          <w:szCs w:val="28"/>
        </w:rPr>
        <w:t>2、附加第三者责任保险</w:t>
      </w:r>
    </w:p>
    <w:p w:rsidR="00384AF9" w:rsidRPr="0092308D" w:rsidRDefault="0092308D" w:rsidP="0092308D">
      <w:pPr>
        <w:tabs>
          <w:tab w:val="left" w:pos="-3420"/>
          <w:tab w:val="left" w:pos="3008"/>
        </w:tabs>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sidRPr="0092308D">
        <w:rPr>
          <w:rFonts w:ascii="仿宋" w:eastAsia="仿宋" w:hAnsi="仿宋" w:cs="宋体" w:hint="eastAsia"/>
          <w:color w:val="000000"/>
          <w:kern w:val="0"/>
          <w:sz w:val="28"/>
          <w:szCs w:val="28"/>
        </w:rPr>
        <w:t>附加驾驶员人身伤亡责任保险</w:t>
      </w:r>
    </w:p>
    <w:p w:rsidR="007675F6" w:rsidRDefault="00384AF9" w:rsidP="00384AF9">
      <w:pPr>
        <w:spacing w:line="520" w:lineRule="exact"/>
        <w:rPr>
          <w:rFonts w:ascii="仿宋" w:eastAsia="仿宋" w:hAnsi="仿宋" w:cs="宋体"/>
          <w:color w:val="000000"/>
          <w:kern w:val="0"/>
          <w:sz w:val="28"/>
          <w:szCs w:val="28"/>
        </w:rPr>
      </w:pPr>
      <w:r>
        <w:rPr>
          <w:rFonts w:ascii="仿宋" w:eastAsia="仿宋" w:hAnsi="仿宋" w:hint="eastAsia"/>
          <w:b/>
          <w:bCs/>
          <w:color w:val="000000"/>
          <w:sz w:val="28"/>
          <w:szCs w:val="28"/>
          <w:u w:val="single"/>
        </w:rPr>
        <w:t>投保确认</w:t>
      </w:r>
      <w:r w:rsidRPr="00B743D2">
        <w:rPr>
          <w:rFonts w:ascii="仿宋" w:eastAsia="仿宋" w:hAnsi="仿宋" w:hint="eastAsia"/>
          <w:b/>
          <w:bCs/>
          <w:color w:val="000000"/>
          <w:sz w:val="28"/>
          <w:szCs w:val="28"/>
          <w:u w:val="single"/>
        </w:rPr>
        <w:t>：</w:t>
      </w:r>
      <w:r>
        <w:rPr>
          <w:rFonts w:ascii="仿宋" w:eastAsia="仿宋" w:hAnsi="仿宋" w:hint="eastAsia"/>
          <w:b/>
          <w:bCs/>
          <w:color w:val="000000"/>
          <w:sz w:val="28"/>
          <w:szCs w:val="28"/>
          <w:u w:val="single"/>
        </w:rPr>
        <w:t>保险人</w:t>
      </w:r>
      <w:r w:rsidRPr="00B743D2">
        <w:rPr>
          <w:rFonts w:ascii="仿宋" w:eastAsia="仿宋" w:hAnsi="仿宋" w:hint="eastAsia"/>
          <w:b/>
          <w:bCs/>
          <w:color w:val="000000"/>
          <w:sz w:val="28"/>
          <w:szCs w:val="28"/>
          <w:u w:val="single"/>
        </w:rPr>
        <w:t>已将本合同条款（包括免除保险人责任的内容）向</w:t>
      </w:r>
      <w:r>
        <w:rPr>
          <w:rFonts w:ascii="仿宋" w:eastAsia="仿宋" w:hAnsi="仿宋" w:hint="eastAsia"/>
          <w:b/>
          <w:bCs/>
          <w:color w:val="000000"/>
          <w:sz w:val="28"/>
          <w:szCs w:val="28"/>
          <w:u w:val="single"/>
        </w:rPr>
        <w:t>投保人</w:t>
      </w:r>
      <w:r w:rsidRPr="00B743D2">
        <w:rPr>
          <w:rFonts w:ascii="仿宋" w:eastAsia="仿宋" w:hAnsi="仿宋" w:hint="eastAsia"/>
          <w:b/>
          <w:bCs/>
          <w:color w:val="000000"/>
          <w:sz w:val="28"/>
          <w:szCs w:val="28"/>
          <w:u w:val="single"/>
        </w:rPr>
        <w:t>作了提示和明确说明；</w:t>
      </w:r>
      <w:r>
        <w:rPr>
          <w:rFonts w:ascii="仿宋" w:eastAsia="仿宋" w:hAnsi="仿宋" w:hint="eastAsia"/>
          <w:b/>
          <w:bCs/>
          <w:color w:val="000000"/>
          <w:sz w:val="28"/>
          <w:szCs w:val="28"/>
          <w:u w:val="single"/>
        </w:rPr>
        <w:t>投保人</w:t>
      </w:r>
      <w:r w:rsidRPr="00B743D2">
        <w:rPr>
          <w:rFonts w:ascii="仿宋" w:eastAsia="仿宋" w:hAnsi="仿宋" w:hint="eastAsia"/>
          <w:b/>
          <w:bCs/>
          <w:color w:val="000000"/>
          <w:sz w:val="28"/>
          <w:szCs w:val="28"/>
          <w:u w:val="single"/>
        </w:rPr>
        <w:t>对本合同条款（包括免除保险人责任的内容）和</w:t>
      </w:r>
      <w:r>
        <w:rPr>
          <w:rFonts w:ascii="仿宋" w:eastAsia="仿宋" w:hAnsi="仿宋" w:hint="eastAsia"/>
          <w:b/>
          <w:bCs/>
          <w:color w:val="000000"/>
          <w:sz w:val="28"/>
          <w:szCs w:val="28"/>
          <w:u w:val="single"/>
        </w:rPr>
        <w:t>保险人</w:t>
      </w:r>
      <w:r w:rsidRPr="00B743D2">
        <w:rPr>
          <w:rFonts w:ascii="仿宋" w:eastAsia="仿宋" w:hAnsi="仿宋" w:hint="eastAsia"/>
          <w:b/>
          <w:bCs/>
          <w:color w:val="000000"/>
          <w:sz w:val="28"/>
          <w:szCs w:val="28"/>
          <w:u w:val="single"/>
        </w:rPr>
        <w:t>所做的提示和明确说明已经了解并接受。</w:t>
      </w:r>
    </w:p>
    <w:p w:rsidR="00384AF9" w:rsidRDefault="00384AF9" w:rsidP="00384AF9">
      <w:pPr>
        <w:spacing w:line="520" w:lineRule="exact"/>
        <w:rPr>
          <w:rFonts w:ascii="仿宋" w:eastAsia="仿宋" w:hAnsi="仿宋" w:cs="宋体"/>
          <w:color w:val="000000"/>
          <w:kern w:val="0"/>
          <w:sz w:val="28"/>
          <w:szCs w:val="28"/>
        </w:rPr>
      </w:pPr>
    </w:p>
    <w:p w:rsidR="00384AF9" w:rsidRPr="00A57B73" w:rsidRDefault="00384AF9" w:rsidP="00384AF9">
      <w:pPr>
        <w:spacing w:line="276" w:lineRule="auto"/>
        <w:rPr>
          <w:rFonts w:ascii="仿宋" w:eastAsia="仿宋" w:hAnsi="仿宋" w:cs="宋体"/>
          <w:color w:val="000000"/>
          <w:kern w:val="0"/>
          <w:sz w:val="28"/>
          <w:szCs w:val="28"/>
        </w:rPr>
      </w:pPr>
      <w:r>
        <w:rPr>
          <w:rFonts w:ascii="仿宋" w:eastAsia="仿宋" w:hAnsi="仿宋" w:cs="宋体" w:hint="eastAsia"/>
          <w:b/>
          <w:color w:val="000000"/>
          <w:kern w:val="0"/>
          <w:sz w:val="28"/>
          <w:szCs w:val="28"/>
        </w:rPr>
        <w:t>投保人(签章)</w:t>
      </w:r>
      <w:r w:rsidRPr="00B743D2">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 xml:space="preserve">                         </w:t>
      </w:r>
      <w:r w:rsidRPr="00320A11">
        <w:rPr>
          <w:rFonts w:ascii="仿宋" w:eastAsia="仿宋" w:hAnsi="仿宋" w:cs="宋体" w:hint="eastAsia"/>
          <w:b/>
          <w:color w:val="000000"/>
          <w:kern w:val="0"/>
          <w:sz w:val="28"/>
          <w:szCs w:val="28"/>
        </w:rPr>
        <w:t>投保日期：</w:t>
      </w:r>
    </w:p>
    <w:p w:rsidR="00836306" w:rsidRDefault="00836306" w:rsidP="00384AF9">
      <w:pPr>
        <w:spacing w:line="240" w:lineRule="atLeast"/>
        <w:contextualSpacing/>
        <w:mirrorIndents/>
        <w:rPr>
          <w:rFonts w:ascii="宋体" w:hAnsi="宋体"/>
          <w:b/>
          <w:sz w:val="18"/>
          <w:szCs w:val="18"/>
        </w:rPr>
        <w:sectPr w:rsidR="00836306" w:rsidSect="009F13FC">
          <w:pgSz w:w="11906" w:h="16838"/>
          <w:pgMar w:top="567" w:right="1797" w:bottom="567" w:left="1797" w:header="851" w:footer="992" w:gutter="0"/>
          <w:cols w:space="425"/>
          <w:docGrid w:type="lines" w:linePitch="312"/>
        </w:sectPr>
      </w:pPr>
    </w:p>
    <w:p w:rsidR="00E11C7F" w:rsidRDefault="00E11C7F">
      <w:pPr>
        <w:widowControl/>
        <w:jc w:val="left"/>
        <w:rPr>
          <w:rFonts w:asciiTheme="minorEastAsia" w:eastAsiaTheme="minorEastAsia" w:hAnsiTheme="minorEastAsia"/>
          <w:b/>
          <w:sz w:val="18"/>
          <w:szCs w:val="18"/>
        </w:rPr>
      </w:pPr>
    </w:p>
    <w:p w:rsidR="00836306" w:rsidRPr="00836306" w:rsidRDefault="00836306" w:rsidP="00836306">
      <w:pPr>
        <w:ind w:firstLineChars="200" w:firstLine="361"/>
        <w:contextualSpacing/>
        <w:mirrorIndents/>
        <w:jc w:val="center"/>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中国大地财产保险股份有限公司</w:t>
      </w:r>
    </w:p>
    <w:p w:rsidR="00836306" w:rsidRPr="00836306" w:rsidRDefault="00836306" w:rsidP="00836306">
      <w:pPr>
        <w:ind w:firstLineChars="200" w:firstLine="361"/>
        <w:contextualSpacing/>
        <w:mirrorIndents/>
        <w:jc w:val="center"/>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公路货物运输定额保险（B款）条款</w:t>
      </w:r>
    </w:p>
    <w:p w:rsidR="00836306" w:rsidRPr="00836306" w:rsidRDefault="00836306" w:rsidP="00836306">
      <w:pPr>
        <w:ind w:firstLineChars="200" w:firstLine="361"/>
        <w:contextualSpacing/>
        <w:mirrorIndents/>
        <w:jc w:val="center"/>
        <w:rPr>
          <w:rFonts w:asciiTheme="minorEastAsia" w:eastAsiaTheme="minorEastAsia" w:hAnsiTheme="minorEastAsia"/>
          <w:b/>
          <w:sz w:val="18"/>
          <w:szCs w:val="18"/>
        </w:rPr>
      </w:pPr>
    </w:p>
    <w:p w:rsidR="00836306" w:rsidRPr="00836306" w:rsidRDefault="00836306" w:rsidP="00836306">
      <w:pPr>
        <w:ind w:firstLineChars="200" w:firstLine="361"/>
        <w:contextualSpacing/>
        <w:mirrorIndents/>
        <w:jc w:val="center"/>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保险货物范围</w:t>
      </w:r>
    </w:p>
    <w:p w:rsidR="00836306" w:rsidRPr="00836306" w:rsidRDefault="00836306" w:rsidP="00836306">
      <w:pPr>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第一条</w:t>
      </w:r>
      <w:r w:rsidRPr="00836306">
        <w:rPr>
          <w:rFonts w:asciiTheme="minorEastAsia" w:eastAsiaTheme="minorEastAsia" w:hAnsiTheme="minorEastAsia" w:hint="eastAsia"/>
          <w:sz w:val="18"/>
          <w:szCs w:val="18"/>
        </w:rPr>
        <w:t xml:space="preserve"> 凡在国内经公路运输，符合国家规定的货物，除另有约定外，均可作为本保险的保险货物。</w:t>
      </w:r>
    </w:p>
    <w:p w:rsidR="00836306" w:rsidRPr="00836306" w:rsidRDefault="00836306" w:rsidP="00836306">
      <w:pPr>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bCs/>
          <w:sz w:val="18"/>
          <w:szCs w:val="18"/>
        </w:rPr>
        <w:t>第二条下列货物非经投保人与保险人特别约定，并在保险单上载明，不在保险货物范围以内：金银、珠宝、钻石、玉器、首饰、古币、古玩、古书、古画、邮票、艺术品、稀有金属等珍贵财物。</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bCs/>
          <w:sz w:val="18"/>
          <w:szCs w:val="18"/>
        </w:rPr>
        <w:t>第三条下列货物不在保险货物范围以内：蔬菜、水果、牲畜、禽鱼类和其他动物。</w:t>
      </w:r>
    </w:p>
    <w:p w:rsidR="00836306" w:rsidRPr="00836306" w:rsidRDefault="00836306" w:rsidP="00836306">
      <w:pPr>
        <w:ind w:firstLineChars="200" w:firstLine="361"/>
        <w:contextualSpacing/>
        <w:mirrorIndents/>
        <w:jc w:val="center"/>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保险责任</w:t>
      </w:r>
    </w:p>
    <w:p w:rsidR="00836306" w:rsidRPr="00836306" w:rsidRDefault="00836306" w:rsidP="00836306">
      <w:pPr>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第四条</w:t>
      </w:r>
      <w:r w:rsidRPr="00836306">
        <w:rPr>
          <w:rFonts w:asciiTheme="minorEastAsia" w:eastAsiaTheme="minorEastAsia" w:hAnsiTheme="minorEastAsia" w:hint="eastAsia"/>
          <w:sz w:val="18"/>
          <w:szCs w:val="18"/>
        </w:rPr>
        <w:t xml:space="preserve"> 在保险期间内，装载于保险单列明的运输车辆上的保险货物由于下列原因遭受的损失，保险人按照本保险合同的约定负责赔偿： </w:t>
      </w:r>
    </w:p>
    <w:p w:rsidR="00836306" w:rsidRPr="00836306" w:rsidRDefault="00836306" w:rsidP="00836306">
      <w:pPr>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（一）雷电、冰雹、暴风、暴雨、海啸、洪水、地陷、崖崩、突发性滑坡、泥石流；</w:t>
      </w:r>
    </w:p>
    <w:p w:rsidR="00836306" w:rsidRPr="00836306" w:rsidRDefault="00836306" w:rsidP="00836306">
      <w:pPr>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（二）运输工具发生碰撞、倾覆、火灾、爆炸；</w:t>
      </w:r>
    </w:p>
    <w:p w:rsidR="00836306" w:rsidRPr="00836306" w:rsidRDefault="00836306" w:rsidP="00836306">
      <w:pPr>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（三）码头或隧道坍塌。</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第五</w:t>
      </w:r>
      <w:r w:rsidRPr="00836306">
        <w:rPr>
          <w:rFonts w:asciiTheme="minorEastAsia" w:eastAsiaTheme="minorEastAsia" w:hAnsiTheme="minorEastAsia"/>
          <w:b/>
          <w:sz w:val="18"/>
          <w:szCs w:val="18"/>
        </w:rPr>
        <w:t>条</w:t>
      </w:r>
      <w:r w:rsidRPr="00836306">
        <w:rPr>
          <w:rFonts w:asciiTheme="minorEastAsia" w:eastAsiaTheme="minorEastAsia" w:hAnsiTheme="minorEastAsia" w:hint="eastAsia"/>
          <w:sz w:val="18"/>
          <w:szCs w:val="18"/>
        </w:rPr>
        <w:t xml:space="preserve"> 在保险事故发生时，对保险货物进行施救或保护所支付的必要、合理的费用，保险人按照本保险合同的约定负责赔偿。</w:t>
      </w:r>
    </w:p>
    <w:p w:rsidR="00836306" w:rsidRPr="00836306" w:rsidRDefault="00836306" w:rsidP="00836306">
      <w:pPr>
        <w:ind w:firstLineChars="200" w:firstLine="361"/>
        <w:contextualSpacing/>
        <w:mirrorIndents/>
        <w:jc w:val="center"/>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责任免除</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第六条由于下列原因造成保险货物的损失、费用，保险人不负赔偿责任：</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 xml:space="preserve">（一）战争、军事行动、武装冲突、恐怖行动、罢工、骚乱、暴动； </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（二）核反应、核子辐射和放射性污染；</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 xml:space="preserve">（三）地震； </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（四）雨淋，但暴雨不在此限；</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（五）保险货物本身的缺陷或自然损耗、霉烂变质、包装不善；</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（六）液体货物因受碰撞、挤压致使所用容器(包括封口)损坏而渗漏，或用液体保藏的货物因液体渗漏而造成保险货物腐烂变质；</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（七）有关部门的行政行为或执法行为；</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 xml:space="preserve">（八）违章装载货物或非法运输； </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 xml:space="preserve">（九）被保险人或驾驶员的故意行为； </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 xml:space="preserve">（十）盗窃、抢夺、抢劫。 </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第七条 对于下列情形下发生保险货物的损失、费用，保险人不承担赔偿责任：</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（一）驾驶员持检验不合格的驾驶证，或未经公安交通管理部门同意，持未检验的驾驶证驾车；</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（二）承运车辆没有公安交通管理部门核发的行驶证或号牌，或未按规定检验或检验不合格。</w:t>
      </w:r>
    </w:p>
    <w:p w:rsidR="00836306" w:rsidRPr="00836306" w:rsidRDefault="00836306" w:rsidP="00836306">
      <w:pPr>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第八条 其他不属于保险责任范围内的损失和费用，保险人不负责赔偿。</w:t>
      </w:r>
    </w:p>
    <w:p w:rsidR="00836306" w:rsidRPr="00836306" w:rsidRDefault="00836306" w:rsidP="00836306">
      <w:pPr>
        <w:spacing w:after="156"/>
        <w:ind w:firstLineChars="200" w:firstLine="361"/>
        <w:contextualSpacing/>
        <w:mirrorIndents/>
        <w:jc w:val="center"/>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责任起讫期</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第九条</w:t>
      </w:r>
      <w:r w:rsidRPr="00836306">
        <w:rPr>
          <w:rFonts w:asciiTheme="minorEastAsia" w:eastAsiaTheme="minorEastAsia" w:hAnsiTheme="minorEastAsia" w:hint="eastAsia"/>
          <w:sz w:val="18"/>
          <w:szCs w:val="18"/>
        </w:rPr>
        <w:t xml:space="preserve"> 单程货物运输定额保险的责任起讫期，自签发保险单后保险货物装上运输工具时开始，至保险货物卸离运输工具时终止。若货物未卸离运输工具，但实际运输里程超过保单载明的公里数时，自超出之时保险责任即终止。</w:t>
      </w:r>
    </w:p>
    <w:p w:rsidR="00836306" w:rsidRPr="00836306" w:rsidRDefault="00836306" w:rsidP="00836306">
      <w:pPr>
        <w:spacing w:after="156"/>
        <w:ind w:firstLineChars="200" w:firstLine="360"/>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sz w:val="18"/>
          <w:szCs w:val="18"/>
        </w:rPr>
        <w:t>定期货物运输定额保险的责任起讫期，即在保险合同有效期限内每次运输的保险责任起讫期，自保险货物装上运输工具时开始，至保险货物卸离运输工具时终止。</w:t>
      </w:r>
    </w:p>
    <w:p w:rsidR="00836306" w:rsidRPr="00836306" w:rsidRDefault="00836306" w:rsidP="00836306">
      <w:pPr>
        <w:spacing w:after="156"/>
        <w:ind w:firstLineChars="200" w:firstLine="361"/>
        <w:contextualSpacing/>
        <w:mirrorIndents/>
        <w:jc w:val="center"/>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投保人、被保险人义务</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第十条</w:t>
      </w:r>
      <w:r w:rsidRPr="00836306">
        <w:rPr>
          <w:rFonts w:asciiTheme="minorEastAsia" w:eastAsiaTheme="minorEastAsia" w:hAnsiTheme="minorEastAsia" w:hint="eastAsia"/>
          <w:sz w:val="18"/>
          <w:szCs w:val="18"/>
        </w:rPr>
        <w:t xml:space="preserve"> 投保人应履行如实告知义务，如实回答保险人就保险标的或者被保险人的有关情况提出的询问。</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投保人故意或者因重大过失未履行前款约定的如实告知义务，足以影响保险人决定是否同意承保或者提高保险费率的，保险人有权解除保险合同。</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前款规定的合同解除权，自保险人知道有解除事由之日起，超过三十日不行使而消灭。自合同成立之日起超过二年的，保险人不得解除合同；发生保险事故的，保险人应当承担赔偿保险金的责任。</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投保人故意不履行如实告知义务的，保险人对于合同解除前发生的保险事故，不承担赔偿责任，并不退还保险费。</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投保人因重大过失未履行如实告知义务，对保险事故的发生有严重影响的，保险人对于合同解除前发生的保险事故，不承担赔偿责任，但应当退还保险费。</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保险人在合同订立时已经知道投保人未如实告知的情况的，保险人不得解除合同；发生保险事故的，保险人应当承担赔偿保险金的责任。</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 xml:space="preserve">第十一条 </w:t>
      </w:r>
      <w:r w:rsidRPr="00836306">
        <w:rPr>
          <w:rFonts w:asciiTheme="minorEastAsia" w:eastAsiaTheme="minorEastAsia" w:hAnsiTheme="minorEastAsia" w:hint="eastAsia"/>
          <w:sz w:val="18"/>
          <w:szCs w:val="18"/>
        </w:rPr>
        <w:t>投保人应在保险人签发保险单时一次性交清保险费。</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 xml:space="preserve">第十二条 </w:t>
      </w:r>
      <w:r w:rsidRPr="00836306">
        <w:rPr>
          <w:rFonts w:asciiTheme="minorEastAsia" w:eastAsiaTheme="minorEastAsia" w:hAnsiTheme="minorEastAsia" w:hint="eastAsia"/>
          <w:sz w:val="18"/>
          <w:szCs w:val="18"/>
        </w:rPr>
        <w:t>被保险人应严格遵守国家及交通运输管理部门关于安全运输的有关规定，维护保险标的</w:t>
      </w:r>
      <w:proofErr w:type="gramStart"/>
      <w:r w:rsidRPr="00836306">
        <w:rPr>
          <w:rFonts w:asciiTheme="minorEastAsia" w:eastAsiaTheme="minorEastAsia" w:hAnsiTheme="minorEastAsia" w:hint="eastAsia"/>
          <w:sz w:val="18"/>
          <w:szCs w:val="18"/>
        </w:rPr>
        <w:t>的</w:t>
      </w:r>
      <w:proofErr w:type="gramEnd"/>
      <w:r w:rsidRPr="00836306">
        <w:rPr>
          <w:rFonts w:asciiTheme="minorEastAsia" w:eastAsiaTheme="minorEastAsia" w:hAnsiTheme="minorEastAsia" w:hint="eastAsia"/>
          <w:sz w:val="18"/>
          <w:szCs w:val="18"/>
        </w:rPr>
        <w:t>安全。不得发运包装不符合国家和主管部门规定的货物，货物运输包装应符合国家和主管部门规定的标准。</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保险人可以对被保险人遵守前款约定的情况进行检查，向投保人、被保险人提出消除不安全因素和隐患的书面建议，投保人、被保险人应该认真付诸实施。</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投保人、被保险人未按照约定履行其对保险标的</w:t>
      </w:r>
      <w:proofErr w:type="gramStart"/>
      <w:r w:rsidRPr="00836306">
        <w:rPr>
          <w:rFonts w:asciiTheme="minorEastAsia" w:eastAsiaTheme="minorEastAsia" w:hAnsiTheme="minorEastAsia" w:hint="eastAsia"/>
          <w:b/>
          <w:sz w:val="18"/>
          <w:szCs w:val="18"/>
        </w:rPr>
        <w:t>的</w:t>
      </w:r>
      <w:proofErr w:type="gramEnd"/>
      <w:r w:rsidRPr="00836306">
        <w:rPr>
          <w:rFonts w:asciiTheme="minorEastAsia" w:eastAsiaTheme="minorEastAsia" w:hAnsiTheme="minorEastAsia" w:hint="eastAsia"/>
          <w:b/>
          <w:sz w:val="18"/>
          <w:szCs w:val="18"/>
        </w:rPr>
        <w:t>安全应尽责任的，保险人有权要求增加保险费或者解除合同</w:t>
      </w:r>
      <w:r w:rsidRPr="00836306">
        <w:rPr>
          <w:rFonts w:asciiTheme="minorEastAsia" w:eastAsiaTheme="minorEastAsia" w:hAnsiTheme="minorEastAsia" w:hint="eastAsia"/>
          <w:sz w:val="18"/>
          <w:szCs w:val="18"/>
        </w:rPr>
        <w:t>。</w:t>
      </w:r>
    </w:p>
    <w:p w:rsidR="00836306" w:rsidRPr="00836306" w:rsidRDefault="00836306" w:rsidP="00836306">
      <w:pPr>
        <w:adjustRightInd w:val="0"/>
        <w:ind w:firstLineChars="200" w:firstLine="361"/>
        <w:mirrorIndents/>
        <w:jc w:val="left"/>
        <w:rPr>
          <w:rStyle w:val="apple-style-span"/>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 xml:space="preserve">第十三条 </w:t>
      </w:r>
      <w:r w:rsidRPr="00836306">
        <w:rPr>
          <w:rFonts w:asciiTheme="minorEastAsia" w:eastAsiaTheme="minorEastAsia" w:hAnsiTheme="minorEastAsia" w:hint="eastAsia"/>
          <w:sz w:val="18"/>
          <w:szCs w:val="18"/>
        </w:rPr>
        <w:t>发生保险责任范围内的事故，被保险人应当：</w:t>
      </w:r>
    </w:p>
    <w:p w:rsidR="00836306" w:rsidRPr="00836306" w:rsidRDefault="00836306" w:rsidP="00836306">
      <w:pPr>
        <w:ind w:firstLineChars="200" w:firstLine="360"/>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（一）立即通知保险人，并书面说明事故发生的原因、经过和损失程度。</w:t>
      </w:r>
      <w:r w:rsidRPr="00836306">
        <w:rPr>
          <w:rStyle w:val="apple-style-span"/>
          <w:rFonts w:asciiTheme="minorEastAsia" w:eastAsiaTheme="minorEastAsia" w:hAnsiTheme="minorEastAsia" w:hint="eastAsia"/>
          <w:sz w:val="18"/>
          <w:szCs w:val="18"/>
        </w:rPr>
        <w:t>故意或</w:t>
      </w:r>
      <w:r w:rsidRPr="00836306">
        <w:rPr>
          <w:rFonts w:asciiTheme="minorEastAsia" w:eastAsiaTheme="minorEastAsia" w:hAnsiTheme="minorEastAsia" w:hint="eastAsia"/>
          <w:b/>
          <w:sz w:val="18"/>
          <w:szCs w:val="18"/>
        </w:rPr>
        <w:t>者因重大过失未及时通知，致使保险事故的性质、原因、损失程度等难以确定的，保险</w:t>
      </w:r>
      <w:r w:rsidRPr="00836306">
        <w:rPr>
          <w:rStyle w:val="apple-style-span"/>
          <w:rFonts w:asciiTheme="minorEastAsia" w:eastAsiaTheme="minorEastAsia" w:hAnsiTheme="minorEastAsia" w:hint="eastAsia"/>
          <w:sz w:val="18"/>
          <w:szCs w:val="18"/>
        </w:rPr>
        <w:t>人对无法确定的部分，不承担赔偿责任，但保险人通过其他途径已经及时知道或者应当及时知道保险事故发生的除外</w:t>
      </w:r>
      <w:r w:rsidRPr="00836306">
        <w:rPr>
          <w:rFonts w:asciiTheme="minorEastAsia" w:eastAsiaTheme="minorEastAsia" w:hAnsiTheme="minorEastAsia" w:hint="eastAsia"/>
          <w:sz w:val="18"/>
          <w:szCs w:val="18"/>
        </w:rPr>
        <w:t>；</w:t>
      </w:r>
    </w:p>
    <w:p w:rsidR="00836306" w:rsidRPr="00836306" w:rsidRDefault="00836306" w:rsidP="00836306">
      <w:pPr>
        <w:ind w:firstLineChars="200" w:firstLine="360"/>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（二）尽力采取必要、合理的措施，使损失减少至最低限度。否则，</w:t>
      </w:r>
      <w:r w:rsidRPr="00836306">
        <w:rPr>
          <w:rFonts w:asciiTheme="minorEastAsia" w:eastAsiaTheme="minorEastAsia" w:hAnsiTheme="minorEastAsia" w:hint="eastAsia"/>
          <w:b/>
          <w:sz w:val="18"/>
          <w:szCs w:val="18"/>
        </w:rPr>
        <w:t>对因此扩大的损失，保险人不承担赔偿责任</w:t>
      </w:r>
      <w:r w:rsidRPr="00836306">
        <w:rPr>
          <w:rFonts w:asciiTheme="minorEastAsia" w:eastAsiaTheme="minorEastAsia" w:hAnsiTheme="minorEastAsia" w:hint="eastAsia"/>
          <w:sz w:val="18"/>
          <w:szCs w:val="18"/>
        </w:rPr>
        <w:t>；</w:t>
      </w:r>
    </w:p>
    <w:p w:rsidR="00836306" w:rsidRPr="00836306" w:rsidRDefault="00836306" w:rsidP="00836306">
      <w:pPr>
        <w:ind w:firstLineChars="200" w:firstLine="360"/>
        <w:rPr>
          <w:rFonts w:asciiTheme="minorEastAsia" w:eastAsiaTheme="minorEastAsia" w:hAnsiTheme="minorEastAsia"/>
          <w:b/>
          <w:sz w:val="18"/>
          <w:szCs w:val="18"/>
        </w:rPr>
      </w:pPr>
      <w:r w:rsidRPr="00836306">
        <w:rPr>
          <w:rFonts w:asciiTheme="minorEastAsia" w:eastAsiaTheme="minorEastAsia" w:hAnsiTheme="minorEastAsia" w:hint="eastAsia"/>
          <w:sz w:val="18"/>
          <w:szCs w:val="18"/>
        </w:rPr>
        <w:t>（三）保护事故现场，允许并且协助保险人进行事故查勘。</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第十四条</w:t>
      </w:r>
      <w:r w:rsidRPr="00836306">
        <w:rPr>
          <w:rFonts w:asciiTheme="minorEastAsia" w:eastAsiaTheme="minorEastAsia" w:hAnsiTheme="minorEastAsia" w:hint="eastAsia"/>
          <w:sz w:val="18"/>
          <w:szCs w:val="18"/>
        </w:rPr>
        <w:t xml:space="preserve"> 被保险人请求赔偿时，应向保险人提供下列证明和资料：</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（一）保险单、货物发票、运单以及与确定损失金额有关的单据；</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（二）公安部门的事故处理书和确定事故责任的证明，以及出险当地保险人机构的查勘报告；</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（三）货物损失的检验报告及损失清单。</w:t>
      </w:r>
    </w:p>
    <w:p w:rsidR="00836306" w:rsidRPr="00836306" w:rsidRDefault="00836306" w:rsidP="00836306">
      <w:pPr>
        <w:ind w:firstLineChars="200" w:firstLine="361"/>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投保人、被保险人未履行前款约定的单证提供义务，导致保险人无法核实损失情况的，保险人对无法核实的部分不承担赔偿责任。</w:t>
      </w:r>
    </w:p>
    <w:p w:rsidR="00836306" w:rsidRPr="00836306" w:rsidRDefault="00836306" w:rsidP="00836306">
      <w:pPr>
        <w:spacing w:after="156"/>
        <w:ind w:firstLineChars="200" w:firstLine="361"/>
        <w:contextualSpacing/>
        <w:mirrorIndents/>
        <w:jc w:val="center"/>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赔偿处理</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 xml:space="preserve">第十五条 </w:t>
      </w:r>
      <w:r w:rsidRPr="00836306">
        <w:rPr>
          <w:rFonts w:asciiTheme="minorEastAsia" w:eastAsiaTheme="minorEastAsia" w:hAnsiTheme="minorEastAsia" w:hint="eastAsia"/>
          <w:sz w:val="18"/>
          <w:szCs w:val="18"/>
        </w:rPr>
        <w:t>保险人收到被保险人的赔偿保险金的请求后，应当及时</w:t>
      </w:r>
      <w:proofErr w:type="gramStart"/>
      <w:r w:rsidRPr="00836306">
        <w:rPr>
          <w:rFonts w:asciiTheme="minorEastAsia" w:eastAsiaTheme="minorEastAsia" w:hAnsiTheme="minorEastAsia" w:hint="eastAsia"/>
          <w:sz w:val="18"/>
          <w:szCs w:val="18"/>
        </w:rPr>
        <w:t>作出</w:t>
      </w:r>
      <w:proofErr w:type="gramEnd"/>
      <w:r w:rsidRPr="00836306">
        <w:rPr>
          <w:rFonts w:asciiTheme="minorEastAsia" w:eastAsiaTheme="minorEastAsia" w:hAnsiTheme="minorEastAsia" w:hint="eastAsia"/>
          <w:sz w:val="18"/>
          <w:szCs w:val="18"/>
        </w:rPr>
        <w:t>是否属于保险责任的核定，情形复杂的，应当在三十日内</w:t>
      </w:r>
      <w:proofErr w:type="gramStart"/>
      <w:r w:rsidRPr="00836306">
        <w:rPr>
          <w:rFonts w:asciiTheme="minorEastAsia" w:eastAsiaTheme="minorEastAsia" w:hAnsiTheme="minorEastAsia" w:hint="eastAsia"/>
          <w:sz w:val="18"/>
          <w:szCs w:val="18"/>
        </w:rPr>
        <w:t>作出</w:t>
      </w:r>
      <w:proofErr w:type="gramEnd"/>
      <w:r w:rsidRPr="00836306">
        <w:rPr>
          <w:rFonts w:asciiTheme="minorEastAsia" w:eastAsiaTheme="minorEastAsia" w:hAnsiTheme="minorEastAsia" w:hint="eastAsia"/>
          <w:sz w:val="18"/>
          <w:szCs w:val="18"/>
        </w:rPr>
        <w:t>核定。</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保险人应当将核定结果通知被保险人；对属于保险责任的，在与被保险人达成赔偿金的协议后十日内，履行赔偿保险金义务。保险合同对赔偿保险金的期限另有约定的，保险人应当按照约定履行赔偿保险金的义务。保险人依照前款约定</w:t>
      </w:r>
      <w:proofErr w:type="gramStart"/>
      <w:r w:rsidRPr="00836306">
        <w:rPr>
          <w:rFonts w:asciiTheme="minorEastAsia" w:eastAsiaTheme="minorEastAsia" w:hAnsiTheme="minorEastAsia" w:hint="eastAsia"/>
          <w:sz w:val="18"/>
          <w:szCs w:val="18"/>
        </w:rPr>
        <w:t>作出</w:t>
      </w:r>
      <w:proofErr w:type="gramEnd"/>
      <w:r w:rsidRPr="00836306">
        <w:rPr>
          <w:rFonts w:asciiTheme="minorEastAsia" w:eastAsiaTheme="minorEastAsia" w:hAnsiTheme="minorEastAsia" w:hint="eastAsia"/>
          <w:sz w:val="18"/>
          <w:szCs w:val="18"/>
        </w:rPr>
        <w:t>核定后，对不属于保险责任的，应当自</w:t>
      </w:r>
      <w:proofErr w:type="gramStart"/>
      <w:r w:rsidRPr="00836306">
        <w:rPr>
          <w:rFonts w:asciiTheme="minorEastAsia" w:eastAsiaTheme="minorEastAsia" w:hAnsiTheme="minorEastAsia" w:hint="eastAsia"/>
          <w:sz w:val="18"/>
          <w:szCs w:val="18"/>
        </w:rPr>
        <w:t>作出</w:t>
      </w:r>
      <w:proofErr w:type="gramEnd"/>
      <w:r w:rsidRPr="00836306">
        <w:rPr>
          <w:rFonts w:asciiTheme="minorEastAsia" w:eastAsiaTheme="minorEastAsia" w:hAnsiTheme="minorEastAsia" w:hint="eastAsia"/>
          <w:sz w:val="18"/>
          <w:szCs w:val="18"/>
        </w:rPr>
        <w:t xml:space="preserve">核定之日起三日内向被保险人发出拒绝赔偿保险金通知书，并说明理由。 </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第十六条</w:t>
      </w:r>
      <w:r w:rsidRPr="00836306">
        <w:rPr>
          <w:rFonts w:asciiTheme="minorEastAsia" w:eastAsiaTheme="minorEastAsia" w:hAnsiTheme="minorEastAsia" w:hint="eastAsia"/>
          <w:sz w:val="18"/>
          <w:szCs w:val="18"/>
        </w:rPr>
        <w:t xml:space="preserve"> 保险货物发生保险责任范围内的损失时，保险金额等于或高于保险价值时，保险人按实际损失计算赔偿，但最高赔偿金额以保险价值为限；</w:t>
      </w:r>
      <w:r w:rsidRPr="00836306">
        <w:rPr>
          <w:rFonts w:asciiTheme="minorEastAsia" w:eastAsiaTheme="minorEastAsia" w:hAnsiTheme="minorEastAsia" w:hint="eastAsia"/>
          <w:b/>
          <w:sz w:val="18"/>
          <w:szCs w:val="18"/>
        </w:rPr>
        <w:t>保险金额低于保险价值的，保险人按保险金额与保险价值的比例计算赔偿。</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前款约定的计算赔偿方式也适用于施救保护费用的计算赔偿。保险人对货物损失的赔偿金额，以及因施救或保护货物所支付的直接、合理的费用，应分别计算，并各以不超过保险金额为限。</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第十七条</w:t>
      </w:r>
      <w:r w:rsidRPr="00836306">
        <w:rPr>
          <w:rFonts w:asciiTheme="minorEastAsia" w:eastAsiaTheme="minorEastAsia" w:hAnsiTheme="minorEastAsia" w:hint="eastAsia"/>
          <w:sz w:val="18"/>
          <w:szCs w:val="18"/>
        </w:rPr>
        <w:t xml:space="preserve"> 经双方协商同意，保险人可将其享有的保险财产残余部分的权益作价折归被保险人，并可在保险金计算中直接扣除。</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第十八条</w:t>
      </w:r>
      <w:r w:rsidRPr="00836306">
        <w:rPr>
          <w:rFonts w:asciiTheme="minorEastAsia" w:eastAsiaTheme="minorEastAsia" w:hAnsiTheme="minorEastAsia" w:hint="eastAsia"/>
          <w:sz w:val="18"/>
          <w:szCs w:val="18"/>
        </w:rPr>
        <w:t xml:space="preserve"> 若采用定期货物运输定额保险方式，保险人赔偿后，本保险合同保险金额应当相应减少，被保险人需恢复保险金额时，应补交保险费，由保险人出具批单批注。</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第十九条</w:t>
      </w:r>
      <w:r w:rsidRPr="00836306">
        <w:rPr>
          <w:rFonts w:asciiTheme="minorEastAsia" w:eastAsiaTheme="minorEastAsia" w:hAnsiTheme="minorEastAsia" w:hint="eastAsia"/>
          <w:sz w:val="18"/>
          <w:szCs w:val="18"/>
        </w:rPr>
        <w:t xml:space="preserve"> 若采用定期货物运输定额保险方式，保险人一次赔款金额等于保险金额时，或保险单上载明的承运车辆发生全部损失时，本保险合同保险责任即行终止。</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第二十条</w:t>
      </w:r>
      <w:r w:rsidRPr="00836306">
        <w:rPr>
          <w:rFonts w:asciiTheme="minorEastAsia" w:eastAsiaTheme="minorEastAsia" w:hAnsiTheme="minorEastAsia" w:hint="eastAsia"/>
          <w:sz w:val="18"/>
          <w:szCs w:val="18"/>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被保险人已经从有关责任方取得赔偿的，保险人赔偿保险金时，可以相应扣减被保险人已从有关责任方取得的赔偿金额。</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保险事故发生后，在保险人未赔偿保险金之前，被保险人放弃对有关责任方请求赔偿的权利的，保险人不承担赔偿责任。</w:t>
      </w:r>
      <w:r w:rsidRPr="00836306">
        <w:rPr>
          <w:rFonts w:asciiTheme="minorEastAsia" w:eastAsiaTheme="minorEastAsia" w:hAnsiTheme="minorEastAsia" w:hint="eastAsia"/>
          <w:sz w:val="18"/>
          <w:szCs w:val="18"/>
        </w:rPr>
        <w:t>保险人向被保险人赔偿保险金后，被保险人未经保险人同意放弃对有关责任方请求赔偿的权利的，该行为无效。</w:t>
      </w:r>
      <w:r w:rsidRPr="00836306">
        <w:rPr>
          <w:rFonts w:asciiTheme="minorEastAsia" w:eastAsiaTheme="minorEastAsia" w:hAnsiTheme="minorEastAsia" w:hint="eastAsia"/>
          <w:b/>
          <w:sz w:val="18"/>
          <w:szCs w:val="18"/>
        </w:rPr>
        <w:t>由于被保险人的故意或者因重大过失致使保险人不能行使代位请求赔偿的权利的，保险人可以扣减或者要求返还相应的保险金。</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第二十一条</w:t>
      </w:r>
      <w:r w:rsidRPr="00836306">
        <w:rPr>
          <w:rFonts w:asciiTheme="minorEastAsia" w:eastAsiaTheme="minorEastAsia" w:hAnsiTheme="minorEastAsia" w:hint="eastAsia"/>
          <w:sz w:val="18"/>
          <w:szCs w:val="18"/>
        </w:rPr>
        <w:t xml:space="preserve"> 因履行本保险合同发生的争议，由当事人协商解决。协商不成的，提交保险单载明的仲裁机构仲裁；保险单未载明仲裁机构且争议发生后未达成仲裁协议的，依法向人民法院起诉。</w:t>
      </w:r>
    </w:p>
    <w:p w:rsidR="00836306" w:rsidRPr="00836306" w:rsidRDefault="00836306" w:rsidP="00836306">
      <w:pPr>
        <w:spacing w:after="156"/>
        <w:ind w:firstLineChars="200" w:firstLine="361"/>
        <w:contextualSpacing/>
        <w:mirrorIndents/>
        <w:jc w:val="center"/>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其他事项</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第二十二条</w:t>
      </w:r>
      <w:r w:rsidRPr="00836306">
        <w:rPr>
          <w:rFonts w:asciiTheme="minorEastAsia" w:eastAsiaTheme="minorEastAsia" w:hAnsiTheme="minorEastAsia" w:hint="eastAsia"/>
          <w:sz w:val="18"/>
          <w:szCs w:val="18"/>
        </w:rPr>
        <w:t xml:space="preserve"> 投保人在保险责任开始前要求解除合同的，应当向保险人支付应交保险费金额10％的退保手续费，保险人应当退还已收取的保险费。</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保险责任开始后，投保人与保险人均不得解除合同。定期货物运输定额保险，在货物运输未开始时，投保人要求解除合同的，保险人按日比例收取自保险责任开始之日起至合同解除之日止期间的保险费。</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第二十三条</w:t>
      </w:r>
      <w:r w:rsidRPr="00836306">
        <w:rPr>
          <w:rFonts w:asciiTheme="minorEastAsia" w:eastAsiaTheme="minorEastAsia" w:hAnsiTheme="minorEastAsia" w:hint="eastAsia"/>
          <w:sz w:val="18"/>
          <w:szCs w:val="18"/>
        </w:rPr>
        <w:t xml:space="preserve"> 凡涉及本保险的约定均采用书面形式。</w:t>
      </w:r>
    </w:p>
    <w:p w:rsidR="00836306" w:rsidRPr="00836306" w:rsidRDefault="00836306" w:rsidP="00836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200" w:firstLine="361"/>
        <w:contextualSpacing/>
        <w:mirrorIndents/>
        <w:rPr>
          <w:rFonts w:asciiTheme="minorEastAsia" w:eastAsiaTheme="minorEastAsia" w:hAnsiTheme="minorEastAsia" w:cs="Times"/>
          <w:sz w:val="18"/>
          <w:szCs w:val="18"/>
        </w:rPr>
      </w:pPr>
      <w:r w:rsidRPr="00836306">
        <w:rPr>
          <w:rFonts w:asciiTheme="minorEastAsia" w:eastAsiaTheme="minorEastAsia" w:hAnsiTheme="minorEastAsia" w:hint="eastAsia"/>
          <w:b/>
          <w:sz w:val="18"/>
          <w:szCs w:val="18"/>
        </w:rPr>
        <w:t>第二十四条</w:t>
      </w:r>
      <w:r w:rsidRPr="00836306">
        <w:rPr>
          <w:rFonts w:asciiTheme="minorEastAsia" w:eastAsiaTheme="minorEastAsia" w:hAnsiTheme="minorEastAsia" w:hint="eastAsia"/>
          <w:sz w:val="18"/>
          <w:szCs w:val="18"/>
        </w:rPr>
        <w:t xml:space="preserve"> 本保险合同适用中华人民共和国法律(不包括港澳台地区法律）。</w:t>
      </w:r>
    </w:p>
    <w:p w:rsidR="00836306" w:rsidRPr="00836306" w:rsidRDefault="00836306" w:rsidP="00836306">
      <w:pPr>
        <w:ind w:firstLineChars="200" w:firstLine="361"/>
        <w:contextualSpacing/>
        <w:mirrorIndents/>
        <w:jc w:val="center"/>
        <w:rPr>
          <w:rFonts w:asciiTheme="minorEastAsia" w:eastAsiaTheme="minorEastAsia" w:hAnsiTheme="minorEastAsia"/>
          <w:b/>
          <w:sz w:val="18"/>
          <w:szCs w:val="18"/>
        </w:rPr>
      </w:pPr>
    </w:p>
    <w:p w:rsidR="00836306" w:rsidRPr="00836306" w:rsidRDefault="00836306" w:rsidP="00836306">
      <w:pPr>
        <w:ind w:firstLineChars="200" w:firstLine="361"/>
        <w:contextualSpacing/>
        <w:mirrorIndents/>
        <w:jc w:val="center"/>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中国大地财产保险股份有限公司</w:t>
      </w:r>
    </w:p>
    <w:p w:rsidR="00836306" w:rsidRPr="00836306" w:rsidRDefault="00836306" w:rsidP="00836306">
      <w:pPr>
        <w:ind w:firstLineChars="200" w:firstLine="361"/>
        <w:contextualSpacing/>
        <w:mirrorIndents/>
        <w:jc w:val="center"/>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公路货物运输保险附加第三者责任保险条款</w:t>
      </w:r>
    </w:p>
    <w:p w:rsidR="00836306" w:rsidRPr="00836306" w:rsidRDefault="00836306" w:rsidP="00836306">
      <w:pPr>
        <w:ind w:firstLineChars="200" w:firstLine="361"/>
        <w:contextualSpacing/>
        <w:mirrorIndents/>
        <w:jc w:val="center"/>
        <w:rPr>
          <w:rFonts w:asciiTheme="minorEastAsia" w:eastAsiaTheme="minorEastAsia" w:hAnsiTheme="minorEastAsia"/>
          <w:b/>
          <w:sz w:val="18"/>
          <w:szCs w:val="18"/>
        </w:rPr>
      </w:pPr>
    </w:p>
    <w:p w:rsidR="00836306" w:rsidRPr="00836306" w:rsidRDefault="00836306" w:rsidP="00836306">
      <w:pPr>
        <w:spacing w:after="156"/>
        <w:ind w:firstLineChars="200" w:firstLine="361"/>
        <w:contextualSpacing/>
        <w:mirrorIndents/>
        <w:jc w:val="center"/>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总则</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第一条</w:t>
      </w:r>
      <w:r w:rsidRPr="00836306">
        <w:rPr>
          <w:rFonts w:asciiTheme="minorEastAsia" w:eastAsiaTheme="minorEastAsia" w:hAnsiTheme="minorEastAsia" w:hint="eastAsia"/>
          <w:sz w:val="18"/>
          <w:szCs w:val="18"/>
        </w:rPr>
        <w:t>本附加险为公路货物运输保险通用附加险，在投保公路货物运输保险（以下简称为“主险”）的基础上，投保人可以投保本附加险。</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第二条</w:t>
      </w:r>
      <w:r w:rsidRPr="00836306">
        <w:rPr>
          <w:rFonts w:asciiTheme="minorEastAsia" w:eastAsiaTheme="minorEastAsia" w:hAnsiTheme="minorEastAsia" w:hint="eastAsia"/>
          <w:sz w:val="18"/>
          <w:szCs w:val="18"/>
        </w:rPr>
        <w:t xml:space="preserve"> 本附加险条款未尽事宜，以主险条款为准；本附加险条款与主险条款相抵触之处，以本附加险条款为准，凡涉及本附加</w:t>
      </w:r>
      <w:proofErr w:type="gramStart"/>
      <w:r w:rsidRPr="00836306">
        <w:rPr>
          <w:rFonts w:asciiTheme="minorEastAsia" w:eastAsiaTheme="minorEastAsia" w:hAnsiTheme="minorEastAsia" w:hint="eastAsia"/>
          <w:sz w:val="18"/>
          <w:szCs w:val="18"/>
        </w:rPr>
        <w:t>险合同</w:t>
      </w:r>
      <w:proofErr w:type="gramEnd"/>
      <w:r w:rsidRPr="00836306">
        <w:rPr>
          <w:rFonts w:asciiTheme="minorEastAsia" w:eastAsiaTheme="minorEastAsia" w:hAnsiTheme="minorEastAsia" w:hint="eastAsia"/>
          <w:sz w:val="18"/>
          <w:szCs w:val="18"/>
        </w:rPr>
        <w:t>的约定，均应采用书面形式。</w:t>
      </w:r>
    </w:p>
    <w:p w:rsidR="00836306" w:rsidRPr="00836306" w:rsidRDefault="00836306" w:rsidP="00836306">
      <w:pPr>
        <w:pStyle w:val="a6"/>
        <w:spacing w:after="0"/>
        <w:ind w:firstLineChars="200" w:firstLine="361"/>
        <w:rPr>
          <w:rFonts w:asciiTheme="minorEastAsia" w:eastAsiaTheme="minorEastAsia" w:hAnsiTheme="minorEastAsia"/>
          <w:color w:val="auto"/>
          <w:spacing w:val="0"/>
          <w:kern w:val="2"/>
          <w:sz w:val="18"/>
          <w:szCs w:val="18"/>
          <w:lang w:bidi="ar-SA"/>
        </w:rPr>
      </w:pPr>
      <w:r w:rsidRPr="00836306">
        <w:rPr>
          <w:rFonts w:asciiTheme="minorEastAsia" w:eastAsiaTheme="minorEastAsia" w:hAnsiTheme="minorEastAsia" w:hint="eastAsia"/>
          <w:color w:val="auto"/>
          <w:spacing w:val="0"/>
          <w:kern w:val="2"/>
          <w:sz w:val="18"/>
          <w:szCs w:val="18"/>
          <w:lang w:bidi="ar-SA"/>
        </w:rPr>
        <w:t>保险责任</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第三条</w:t>
      </w:r>
      <w:r w:rsidRPr="00836306">
        <w:rPr>
          <w:rFonts w:asciiTheme="minorEastAsia" w:eastAsiaTheme="minorEastAsia" w:hAnsiTheme="minorEastAsia" w:hint="eastAsia"/>
          <w:sz w:val="18"/>
          <w:szCs w:val="18"/>
        </w:rPr>
        <w:t xml:space="preserve"> 在保险期间内，被保险人或其允许的合法驾驶人（以下简称“驾驶人”）在保险货物的运输过程中，因过失造成第三者</w:t>
      </w:r>
      <w:r w:rsidRPr="00836306">
        <w:rPr>
          <w:rFonts w:asciiTheme="minorEastAsia" w:eastAsiaTheme="minorEastAsia" w:hAnsiTheme="minorEastAsia"/>
          <w:sz w:val="18"/>
          <w:szCs w:val="18"/>
        </w:rPr>
        <w:t>人身</w:t>
      </w:r>
      <w:r w:rsidRPr="00836306">
        <w:rPr>
          <w:rFonts w:asciiTheme="minorEastAsia" w:eastAsiaTheme="minorEastAsia" w:hAnsiTheme="minorEastAsia" w:hint="eastAsia"/>
          <w:sz w:val="18"/>
          <w:szCs w:val="18"/>
        </w:rPr>
        <w:t>伤亡或财产直接损毁</w:t>
      </w:r>
      <w:r w:rsidRPr="00836306">
        <w:rPr>
          <w:rFonts w:asciiTheme="minorEastAsia" w:eastAsiaTheme="minorEastAsia" w:hAnsiTheme="minorEastAsia"/>
          <w:sz w:val="18"/>
          <w:szCs w:val="18"/>
        </w:rPr>
        <w:t>，</w:t>
      </w:r>
      <w:r w:rsidRPr="00836306">
        <w:rPr>
          <w:rFonts w:asciiTheme="minorEastAsia" w:eastAsiaTheme="minorEastAsia" w:hAnsiTheme="minorEastAsia" w:hint="eastAsia"/>
          <w:sz w:val="18"/>
          <w:szCs w:val="18"/>
        </w:rPr>
        <w:t>依法</w:t>
      </w:r>
      <w:r w:rsidRPr="00836306">
        <w:rPr>
          <w:rFonts w:asciiTheme="minorEastAsia" w:eastAsiaTheme="minorEastAsia" w:hAnsiTheme="minorEastAsia"/>
          <w:sz w:val="18"/>
          <w:szCs w:val="18"/>
        </w:rPr>
        <w:t>应由被保险人承担的经济赔偿责任，保险人按照本</w:t>
      </w:r>
      <w:r w:rsidRPr="00836306">
        <w:rPr>
          <w:rFonts w:asciiTheme="minorEastAsia" w:eastAsiaTheme="minorEastAsia" w:hAnsiTheme="minorEastAsia" w:hint="eastAsia"/>
          <w:sz w:val="18"/>
          <w:szCs w:val="18"/>
        </w:rPr>
        <w:t>附加</w:t>
      </w:r>
      <w:proofErr w:type="gramStart"/>
      <w:r w:rsidRPr="00836306">
        <w:rPr>
          <w:rFonts w:asciiTheme="minorEastAsia" w:eastAsiaTheme="minorEastAsia" w:hAnsiTheme="minorEastAsia" w:hint="eastAsia"/>
          <w:sz w:val="18"/>
          <w:szCs w:val="18"/>
        </w:rPr>
        <w:t>险</w:t>
      </w:r>
      <w:r w:rsidRPr="00836306">
        <w:rPr>
          <w:rFonts w:asciiTheme="minorEastAsia" w:eastAsiaTheme="minorEastAsia" w:hAnsiTheme="minorEastAsia"/>
          <w:sz w:val="18"/>
          <w:szCs w:val="18"/>
        </w:rPr>
        <w:t>合同</w:t>
      </w:r>
      <w:proofErr w:type="gramEnd"/>
      <w:r w:rsidRPr="00836306">
        <w:rPr>
          <w:rFonts w:asciiTheme="minorEastAsia" w:eastAsiaTheme="minorEastAsia" w:hAnsiTheme="minorEastAsia"/>
          <w:sz w:val="18"/>
          <w:szCs w:val="18"/>
        </w:rPr>
        <w:t>的约定负责赔偿</w:t>
      </w:r>
      <w:r w:rsidRPr="00836306">
        <w:rPr>
          <w:rFonts w:asciiTheme="minorEastAsia" w:eastAsiaTheme="minorEastAsia" w:hAnsiTheme="minorEastAsia" w:hint="eastAsia"/>
          <w:sz w:val="18"/>
          <w:szCs w:val="18"/>
        </w:rPr>
        <w:t>。</w:t>
      </w:r>
    </w:p>
    <w:p w:rsidR="00836306" w:rsidRPr="00836306" w:rsidRDefault="00836306" w:rsidP="00836306">
      <w:pPr>
        <w:ind w:firstLineChars="200" w:firstLine="361"/>
        <w:jc w:val="center"/>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责任免除</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第四条</w:t>
      </w:r>
      <w:r w:rsidRPr="00836306">
        <w:rPr>
          <w:rFonts w:asciiTheme="minorEastAsia" w:eastAsiaTheme="minorEastAsia" w:hAnsiTheme="minorEastAsia" w:hint="eastAsia"/>
          <w:sz w:val="18"/>
          <w:szCs w:val="18"/>
        </w:rPr>
        <w:t xml:space="preserve"> 下列任一情形下发生的损失、费用和责任，保险人不负责赔偿：</w:t>
      </w:r>
    </w:p>
    <w:p w:rsidR="00836306" w:rsidRPr="00836306" w:rsidRDefault="00836306" w:rsidP="00836306">
      <w:pPr>
        <w:adjustRightInd w:val="0"/>
        <w:snapToGrid w:val="0"/>
        <w:spacing w:after="156"/>
        <w:ind w:firstLineChars="200" w:firstLine="361"/>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（一）运输工具有下列情形之一者：</w:t>
      </w:r>
    </w:p>
    <w:p w:rsidR="00836306" w:rsidRPr="00836306" w:rsidRDefault="00836306" w:rsidP="000626FA">
      <w:pPr>
        <w:spacing w:afterLines="780" w:after="2433"/>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1、被利用从事违法活动；</w:t>
      </w:r>
    </w:p>
    <w:p w:rsidR="00836306" w:rsidRPr="00836306" w:rsidRDefault="00836306" w:rsidP="000626FA">
      <w:pPr>
        <w:spacing w:afterLines="780" w:after="2433"/>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2、无公安机关交通管理部门核发的行驶证或号牌，或未按规定检验或检验不合格。</w:t>
      </w:r>
    </w:p>
    <w:p w:rsidR="00836306" w:rsidRPr="00836306" w:rsidRDefault="00836306" w:rsidP="000626FA">
      <w:pPr>
        <w:spacing w:afterLines="780" w:after="2433"/>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（二） 驾驶人有下列情形之一者：</w:t>
      </w:r>
    </w:p>
    <w:p w:rsidR="00836306" w:rsidRPr="00836306" w:rsidRDefault="00836306" w:rsidP="000626FA">
      <w:pPr>
        <w:spacing w:afterLines="780" w:after="2433"/>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1、无有效驾驶证；</w:t>
      </w:r>
    </w:p>
    <w:p w:rsidR="00836306" w:rsidRPr="00836306" w:rsidRDefault="00836306" w:rsidP="000626FA">
      <w:pPr>
        <w:spacing w:afterLines="780" w:after="2433"/>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2、驾驶的运输工具与驾驶证载明的准</w:t>
      </w:r>
      <w:proofErr w:type="gramStart"/>
      <w:r w:rsidRPr="00836306">
        <w:rPr>
          <w:rFonts w:asciiTheme="minorEastAsia" w:eastAsiaTheme="minorEastAsia" w:hAnsiTheme="minorEastAsia" w:hint="eastAsia"/>
          <w:b/>
          <w:sz w:val="18"/>
          <w:szCs w:val="18"/>
        </w:rPr>
        <w:t>驾运输</w:t>
      </w:r>
      <w:proofErr w:type="gramEnd"/>
      <w:r w:rsidRPr="00836306">
        <w:rPr>
          <w:rFonts w:asciiTheme="minorEastAsia" w:eastAsiaTheme="minorEastAsia" w:hAnsiTheme="minorEastAsia" w:hint="eastAsia"/>
          <w:b/>
          <w:sz w:val="18"/>
          <w:szCs w:val="18"/>
        </w:rPr>
        <w:t>工具不符；</w:t>
      </w:r>
    </w:p>
    <w:p w:rsidR="00836306" w:rsidRPr="00836306" w:rsidRDefault="00836306" w:rsidP="000626FA">
      <w:pPr>
        <w:spacing w:afterLines="780" w:after="2433"/>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3、饮酒、吸食或注射毒品、被药物麻醉后驾驶运输工具；</w:t>
      </w:r>
    </w:p>
    <w:p w:rsidR="00836306" w:rsidRPr="00836306" w:rsidRDefault="00836306" w:rsidP="000626FA">
      <w:pPr>
        <w:spacing w:afterLines="780" w:after="2433"/>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4、在按照法律法规或公安机关交通管理部门有关规定不允许驾驶运输工具的其他情况下驾驶;</w:t>
      </w:r>
    </w:p>
    <w:p w:rsidR="00836306" w:rsidRPr="00836306" w:rsidRDefault="00836306" w:rsidP="000626FA">
      <w:pPr>
        <w:spacing w:afterLines="780" w:after="2433"/>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kern w:val="0"/>
          <w:sz w:val="18"/>
          <w:szCs w:val="18"/>
        </w:rPr>
        <w:t>5、事故发生后，逃离事故现场，或故意破坏、伪造现场、毁灭证据。</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 xml:space="preserve">第五条 </w:t>
      </w:r>
      <w:r w:rsidRPr="00836306">
        <w:rPr>
          <w:rFonts w:asciiTheme="minorEastAsia" w:eastAsiaTheme="minorEastAsia" w:hAnsiTheme="minorEastAsia"/>
          <w:b/>
          <w:sz w:val="18"/>
          <w:szCs w:val="18"/>
        </w:rPr>
        <w:t>下列</w:t>
      </w:r>
      <w:r w:rsidRPr="00836306">
        <w:rPr>
          <w:rFonts w:asciiTheme="minorEastAsia" w:eastAsiaTheme="minorEastAsia" w:hAnsiTheme="minorEastAsia" w:hint="eastAsia"/>
          <w:b/>
          <w:sz w:val="18"/>
          <w:szCs w:val="18"/>
        </w:rPr>
        <w:t>任一</w:t>
      </w:r>
      <w:r w:rsidRPr="00836306">
        <w:rPr>
          <w:rFonts w:asciiTheme="minorEastAsia" w:eastAsiaTheme="minorEastAsia" w:hAnsiTheme="minorEastAsia"/>
          <w:b/>
          <w:sz w:val="18"/>
          <w:szCs w:val="18"/>
        </w:rPr>
        <w:t>原因造成的损失、费用</w:t>
      </w:r>
      <w:r w:rsidRPr="00836306">
        <w:rPr>
          <w:rFonts w:asciiTheme="minorEastAsia" w:eastAsiaTheme="minorEastAsia" w:hAnsiTheme="minorEastAsia" w:hint="eastAsia"/>
          <w:b/>
          <w:sz w:val="18"/>
          <w:szCs w:val="18"/>
        </w:rPr>
        <w:t>和</w:t>
      </w:r>
      <w:r w:rsidRPr="00836306">
        <w:rPr>
          <w:rFonts w:asciiTheme="minorEastAsia" w:eastAsiaTheme="minorEastAsia" w:hAnsiTheme="minorEastAsia"/>
          <w:b/>
          <w:sz w:val="18"/>
          <w:szCs w:val="18"/>
        </w:rPr>
        <w:t>责任，保险人不负责赔偿</w:t>
      </w:r>
      <w:r w:rsidRPr="00836306">
        <w:rPr>
          <w:rFonts w:asciiTheme="minorEastAsia" w:eastAsiaTheme="minorEastAsia" w:hAnsiTheme="minorEastAsia" w:hint="eastAsia"/>
          <w:b/>
          <w:sz w:val="18"/>
          <w:szCs w:val="18"/>
        </w:rPr>
        <w:t>：</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（一）投保人、被保险人或其雇员、代表、驾驶人的故意行为；</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（二）战争、敌对行动、军事行为、武装冲突、罢工、骚乱、暴动、恐怖活动；</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（三）行政行为或司法行为；</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（四）地震、海啸、洪水、泥石流；</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（五）核辐射、核爆炸、核污染及其他放射性污染；</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（六）大气污染、土地污染、水污染及其他各种污染；</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（七）保险货物装卸过程中发生意外事故。</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 xml:space="preserve">第六条 </w:t>
      </w:r>
      <w:r w:rsidRPr="00836306">
        <w:rPr>
          <w:rFonts w:asciiTheme="minorEastAsia" w:eastAsiaTheme="minorEastAsia" w:hAnsiTheme="minorEastAsia"/>
          <w:b/>
          <w:sz w:val="18"/>
          <w:szCs w:val="18"/>
        </w:rPr>
        <w:t>下列损失、费用</w:t>
      </w:r>
      <w:r w:rsidRPr="00836306">
        <w:rPr>
          <w:rFonts w:asciiTheme="minorEastAsia" w:eastAsiaTheme="minorEastAsia" w:hAnsiTheme="minorEastAsia" w:hint="eastAsia"/>
          <w:b/>
          <w:sz w:val="18"/>
          <w:szCs w:val="18"/>
        </w:rPr>
        <w:t>和</w:t>
      </w:r>
      <w:r w:rsidRPr="00836306">
        <w:rPr>
          <w:rFonts w:asciiTheme="minorEastAsia" w:eastAsiaTheme="minorEastAsia" w:hAnsiTheme="minorEastAsia"/>
          <w:b/>
          <w:sz w:val="18"/>
          <w:szCs w:val="18"/>
        </w:rPr>
        <w:t>责任，保险人</w:t>
      </w:r>
      <w:r w:rsidRPr="00836306">
        <w:rPr>
          <w:rFonts w:asciiTheme="minorEastAsia" w:eastAsiaTheme="minorEastAsia" w:hAnsiTheme="minorEastAsia" w:hint="eastAsia"/>
          <w:b/>
          <w:sz w:val="18"/>
          <w:szCs w:val="18"/>
        </w:rPr>
        <w:t>也</w:t>
      </w:r>
      <w:r w:rsidRPr="00836306">
        <w:rPr>
          <w:rFonts w:asciiTheme="minorEastAsia" w:eastAsiaTheme="minorEastAsia" w:hAnsiTheme="minorEastAsia"/>
          <w:b/>
          <w:sz w:val="18"/>
          <w:szCs w:val="18"/>
        </w:rPr>
        <w:t>不负责赔偿：</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（一） 被保险人及其家庭成员、驾驶人及其家庭成员的人身伤亡、所有或代管的财产的损失；</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（二） 运输工具上其他人员的人身伤亡或财产损失；</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（三）运输工具及其运输的货物的损失；</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（四）罚款、罚金、惩罚性赔偿及其他间接损失；</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（五）精神损害赔偿；</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（六）本附加</w:t>
      </w:r>
      <w:proofErr w:type="gramStart"/>
      <w:r w:rsidRPr="00836306">
        <w:rPr>
          <w:rFonts w:asciiTheme="minorEastAsia" w:eastAsiaTheme="minorEastAsia" w:hAnsiTheme="minorEastAsia" w:hint="eastAsia"/>
          <w:b/>
          <w:sz w:val="18"/>
          <w:szCs w:val="18"/>
        </w:rPr>
        <w:t>险合同</w:t>
      </w:r>
      <w:proofErr w:type="gramEnd"/>
      <w:r w:rsidRPr="00836306">
        <w:rPr>
          <w:rFonts w:asciiTheme="minorEastAsia" w:eastAsiaTheme="minorEastAsia" w:hAnsiTheme="minorEastAsia" w:hint="eastAsia"/>
          <w:b/>
          <w:sz w:val="18"/>
          <w:szCs w:val="18"/>
        </w:rPr>
        <w:t>中载明的免赔额或按照本附加</w:t>
      </w:r>
      <w:proofErr w:type="gramStart"/>
      <w:r w:rsidRPr="00836306">
        <w:rPr>
          <w:rFonts w:asciiTheme="minorEastAsia" w:eastAsiaTheme="minorEastAsia" w:hAnsiTheme="minorEastAsia" w:hint="eastAsia"/>
          <w:b/>
          <w:sz w:val="18"/>
          <w:szCs w:val="18"/>
        </w:rPr>
        <w:t>险合同</w:t>
      </w:r>
      <w:proofErr w:type="gramEnd"/>
      <w:r w:rsidRPr="00836306">
        <w:rPr>
          <w:rFonts w:asciiTheme="minorEastAsia" w:eastAsiaTheme="minorEastAsia" w:hAnsiTheme="minorEastAsia" w:hint="eastAsia"/>
          <w:b/>
          <w:sz w:val="18"/>
          <w:szCs w:val="18"/>
        </w:rPr>
        <w:t>中载明的免赔率计算的免赔额。</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第七条 其他不属于本保险责任范围内的损失、费用和责任，保险人不负责赔偿。</w:t>
      </w:r>
    </w:p>
    <w:p w:rsidR="00836306" w:rsidRPr="00836306" w:rsidRDefault="00836306" w:rsidP="00836306">
      <w:pPr>
        <w:ind w:firstLineChars="200" w:firstLine="361"/>
        <w:jc w:val="center"/>
        <w:rPr>
          <w:rFonts w:asciiTheme="minorEastAsia" w:eastAsiaTheme="minorEastAsia" w:hAnsiTheme="minorEastAsia"/>
          <w:b/>
          <w:sz w:val="18"/>
          <w:szCs w:val="18"/>
        </w:rPr>
      </w:pPr>
      <w:r w:rsidRPr="00836306">
        <w:rPr>
          <w:rFonts w:asciiTheme="minorEastAsia" w:eastAsiaTheme="minorEastAsia" w:hAnsiTheme="minorEastAsia"/>
          <w:b/>
          <w:sz w:val="18"/>
          <w:szCs w:val="18"/>
        </w:rPr>
        <w:t>责任限额</w:t>
      </w:r>
      <w:r w:rsidRPr="00836306">
        <w:rPr>
          <w:rFonts w:asciiTheme="minorEastAsia" w:eastAsiaTheme="minorEastAsia" w:hAnsiTheme="minorEastAsia" w:hint="eastAsia"/>
          <w:b/>
          <w:sz w:val="18"/>
          <w:szCs w:val="18"/>
        </w:rPr>
        <w:t>和</w:t>
      </w:r>
      <w:r w:rsidRPr="00836306">
        <w:rPr>
          <w:rFonts w:asciiTheme="minorEastAsia" w:eastAsiaTheme="minorEastAsia" w:hAnsiTheme="minorEastAsia"/>
          <w:b/>
          <w:sz w:val="18"/>
          <w:szCs w:val="18"/>
        </w:rPr>
        <w:t>免赔额</w:t>
      </w:r>
      <w:r w:rsidRPr="00836306">
        <w:rPr>
          <w:rFonts w:asciiTheme="minorEastAsia" w:eastAsiaTheme="minorEastAsia" w:hAnsiTheme="minorEastAsia" w:hint="eastAsia"/>
          <w:b/>
          <w:sz w:val="18"/>
          <w:szCs w:val="18"/>
        </w:rPr>
        <w:t>（率）</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b/>
          <w:sz w:val="18"/>
          <w:szCs w:val="18"/>
        </w:rPr>
        <w:t>第</w:t>
      </w:r>
      <w:r w:rsidRPr="00836306">
        <w:rPr>
          <w:rFonts w:asciiTheme="minorEastAsia" w:eastAsiaTheme="minorEastAsia" w:hAnsiTheme="minorEastAsia" w:hint="eastAsia"/>
          <w:b/>
          <w:sz w:val="18"/>
          <w:szCs w:val="18"/>
        </w:rPr>
        <w:t>八</w:t>
      </w:r>
      <w:r w:rsidRPr="00836306">
        <w:rPr>
          <w:rFonts w:asciiTheme="minorEastAsia" w:eastAsiaTheme="minorEastAsia" w:hAnsiTheme="minorEastAsia"/>
          <w:b/>
          <w:sz w:val="18"/>
          <w:szCs w:val="18"/>
        </w:rPr>
        <w:t>条</w:t>
      </w:r>
      <w:r w:rsidRPr="00836306">
        <w:rPr>
          <w:rFonts w:asciiTheme="minorEastAsia" w:eastAsiaTheme="minorEastAsia" w:hAnsiTheme="minorEastAsia" w:hint="eastAsia"/>
          <w:sz w:val="18"/>
          <w:szCs w:val="18"/>
        </w:rPr>
        <w:t>本附加险</w:t>
      </w:r>
      <w:r w:rsidRPr="00836306">
        <w:rPr>
          <w:rFonts w:asciiTheme="minorEastAsia" w:eastAsiaTheme="minorEastAsia" w:hAnsiTheme="minorEastAsia"/>
          <w:sz w:val="18"/>
          <w:szCs w:val="18"/>
        </w:rPr>
        <w:t>责任限额包括</w:t>
      </w:r>
      <w:r w:rsidRPr="00836306">
        <w:rPr>
          <w:rFonts w:asciiTheme="minorEastAsia" w:eastAsiaTheme="minorEastAsia" w:hAnsiTheme="minorEastAsia" w:hint="eastAsia"/>
          <w:sz w:val="18"/>
          <w:szCs w:val="18"/>
        </w:rPr>
        <w:t>每次事故</w:t>
      </w:r>
      <w:r w:rsidRPr="00836306">
        <w:rPr>
          <w:rFonts w:asciiTheme="minorEastAsia" w:eastAsiaTheme="minorEastAsia" w:hAnsiTheme="minorEastAsia"/>
          <w:sz w:val="18"/>
          <w:szCs w:val="18"/>
        </w:rPr>
        <w:t>每人</w:t>
      </w:r>
      <w:r w:rsidRPr="00836306">
        <w:rPr>
          <w:rFonts w:asciiTheme="minorEastAsia" w:eastAsiaTheme="minorEastAsia" w:hAnsiTheme="minorEastAsia" w:hint="eastAsia"/>
          <w:sz w:val="18"/>
          <w:szCs w:val="18"/>
        </w:rPr>
        <w:t>人身伤亡</w:t>
      </w:r>
      <w:r w:rsidRPr="00836306">
        <w:rPr>
          <w:rFonts w:asciiTheme="minorEastAsia" w:eastAsiaTheme="minorEastAsia" w:hAnsiTheme="minorEastAsia"/>
          <w:sz w:val="18"/>
          <w:szCs w:val="18"/>
        </w:rPr>
        <w:t>责任限额、每次事故责任限额</w:t>
      </w:r>
      <w:r w:rsidRPr="00836306">
        <w:rPr>
          <w:rFonts w:asciiTheme="minorEastAsia" w:eastAsiaTheme="minorEastAsia" w:hAnsiTheme="minorEastAsia" w:hint="eastAsia"/>
          <w:sz w:val="18"/>
          <w:szCs w:val="18"/>
        </w:rPr>
        <w:t>、</w:t>
      </w:r>
      <w:r w:rsidRPr="00836306">
        <w:rPr>
          <w:rFonts w:asciiTheme="minorEastAsia" w:eastAsiaTheme="minorEastAsia" w:hAnsiTheme="minorEastAsia"/>
          <w:sz w:val="18"/>
          <w:szCs w:val="18"/>
        </w:rPr>
        <w:t>累计责任限额，</w:t>
      </w:r>
      <w:r w:rsidRPr="00836306">
        <w:rPr>
          <w:rFonts w:asciiTheme="minorEastAsia" w:eastAsiaTheme="minorEastAsia" w:hAnsiTheme="minorEastAsia" w:hint="eastAsia"/>
          <w:sz w:val="18"/>
          <w:szCs w:val="18"/>
        </w:rPr>
        <w:t>具体</w:t>
      </w:r>
      <w:r w:rsidRPr="00836306">
        <w:rPr>
          <w:rFonts w:asciiTheme="minorEastAsia" w:eastAsiaTheme="minorEastAsia" w:hAnsiTheme="minorEastAsia"/>
          <w:sz w:val="18"/>
          <w:szCs w:val="18"/>
        </w:rPr>
        <w:t>由投保人与保险人协商确定，并在</w:t>
      </w:r>
      <w:r w:rsidRPr="00836306">
        <w:rPr>
          <w:rFonts w:asciiTheme="minorEastAsia" w:eastAsiaTheme="minorEastAsia" w:hAnsiTheme="minorEastAsia" w:hint="eastAsia"/>
          <w:sz w:val="18"/>
          <w:szCs w:val="18"/>
        </w:rPr>
        <w:t>本附加</w:t>
      </w:r>
      <w:proofErr w:type="gramStart"/>
      <w:r w:rsidRPr="00836306">
        <w:rPr>
          <w:rFonts w:asciiTheme="minorEastAsia" w:eastAsiaTheme="minorEastAsia" w:hAnsiTheme="minorEastAsia" w:hint="eastAsia"/>
          <w:sz w:val="18"/>
          <w:szCs w:val="18"/>
        </w:rPr>
        <w:t>险</w:t>
      </w:r>
      <w:r w:rsidRPr="00836306">
        <w:rPr>
          <w:rFonts w:asciiTheme="minorEastAsia" w:eastAsiaTheme="minorEastAsia" w:hAnsiTheme="minorEastAsia"/>
          <w:sz w:val="18"/>
          <w:szCs w:val="18"/>
        </w:rPr>
        <w:t>合同</w:t>
      </w:r>
      <w:proofErr w:type="gramEnd"/>
      <w:r w:rsidRPr="00836306">
        <w:rPr>
          <w:rFonts w:asciiTheme="minorEastAsia" w:eastAsiaTheme="minorEastAsia" w:hAnsiTheme="minorEastAsia"/>
          <w:sz w:val="18"/>
          <w:szCs w:val="18"/>
        </w:rPr>
        <w:t>中载明。</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b/>
          <w:sz w:val="18"/>
          <w:szCs w:val="18"/>
        </w:rPr>
        <w:t>第</w:t>
      </w:r>
      <w:r w:rsidRPr="00836306">
        <w:rPr>
          <w:rFonts w:asciiTheme="minorEastAsia" w:eastAsiaTheme="minorEastAsia" w:hAnsiTheme="minorEastAsia" w:hint="eastAsia"/>
          <w:b/>
          <w:sz w:val="18"/>
          <w:szCs w:val="18"/>
        </w:rPr>
        <w:t>九</w:t>
      </w:r>
      <w:r w:rsidRPr="00836306">
        <w:rPr>
          <w:rFonts w:asciiTheme="minorEastAsia" w:eastAsiaTheme="minorEastAsia" w:hAnsiTheme="minorEastAsia"/>
          <w:b/>
          <w:sz w:val="18"/>
          <w:szCs w:val="18"/>
        </w:rPr>
        <w:t>条</w:t>
      </w:r>
      <w:r w:rsidRPr="00836306">
        <w:rPr>
          <w:rFonts w:asciiTheme="minorEastAsia" w:eastAsiaTheme="minorEastAsia" w:hAnsiTheme="minorEastAsia"/>
          <w:sz w:val="18"/>
          <w:szCs w:val="18"/>
        </w:rPr>
        <w:t>每次事故免赔额（率）由投保人与保险人在签订保险合同时协商确定，并在</w:t>
      </w:r>
      <w:r w:rsidRPr="00836306">
        <w:rPr>
          <w:rFonts w:asciiTheme="minorEastAsia" w:eastAsiaTheme="minorEastAsia" w:hAnsiTheme="minorEastAsia" w:hint="eastAsia"/>
          <w:sz w:val="18"/>
          <w:szCs w:val="18"/>
        </w:rPr>
        <w:t>本附加</w:t>
      </w:r>
      <w:proofErr w:type="gramStart"/>
      <w:r w:rsidRPr="00836306">
        <w:rPr>
          <w:rFonts w:asciiTheme="minorEastAsia" w:eastAsiaTheme="minorEastAsia" w:hAnsiTheme="minorEastAsia" w:hint="eastAsia"/>
          <w:sz w:val="18"/>
          <w:szCs w:val="18"/>
        </w:rPr>
        <w:t>险</w:t>
      </w:r>
      <w:r w:rsidRPr="00836306">
        <w:rPr>
          <w:rFonts w:asciiTheme="minorEastAsia" w:eastAsiaTheme="minorEastAsia" w:hAnsiTheme="minorEastAsia"/>
          <w:sz w:val="18"/>
          <w:szCs w:val="18"/>
        </w:rPr>
        <w:t>合同</w:t>
      </w:r>
      <w:proofErr w:type="gramEnd"/>
      <w:r w:rsidRPr="00836306">
        <w:rPr>
          <w:rFonts w:asciiTheme="minorEastAsia" w:eastAsiaTheme="minorEastAsia" w:hAnsiTheme="minorEastAsia"/>
          <w:sz w:val="18"/>
          <w:szCs w:val="18"/>
        </w:rPr>
        <w:t>中载明。</w:t>
      </w:r>
    </w:p>
    <w:p w:rsidR="00836306" w:rsidRPr="00836306" w:rsidRDefault="00836306" w:rsidP="00836306">
      <w:pPr>
        <w:ind w:firstLineChars="200" w:firstLine="361"/>
        <w:jc w:val="center"/>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赔偿处理</w:t>
      </w:r>
    </w:p>
    <w:p w:rsidR="00836306" w:rsidRPr="00836306" w:rsidRDefault="00836306" w:rsidP="00836306">
      <w:pPr>
        <w:spacing w:after="156"/>
        <w:ind w:firstLineChars="200" w:firstLine="361"/>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 xml:space="preserve">第十条 </w:t>
      </w:r>
      <w:r w:rsidRPr="00836306">
        <w:rPr>
          <w:rFonts w:asciiTheme="minorEastAsia" w:eastAsiaTheme="minorEastAsia" w:hAnsiTheme="minorEastAsia" w:hint="eastAsia"/>
          <w:sz w:val="18"/>
          <w:szCs w:val="18"/>
        </w:rPr>
        <w:t>被保险人或其他索赔申请人向保险人请求赔偿时，应提交保险单正本或其他保险凭证、索赔申请、损失清单、事故证明、索赔申请人身份证明、医疗机构或司法鉴定机构出具的残疾鉴定证明、死亡证明、医疗费用收据、诊断证明及病历、司法机关</w:t>
      </w:r>
      <w:proofErr w:type="gramStart"/>
      <w:r w:rsidRPr="00836306">
        <w:rPr>
          <w:rFonts w:asciiTheme="minorEastAsia" w:eastAsiaTheme="minorEastAsia" w:hAnsiTheme="minorEastAsia" w:hint="eastAsia"/>
          <w:sz w:val="18"/>
          <w:szCs w:val="18"/>
        </w:rPr>
        <w:t>作出</w:t>
      </w:r>
      <w:proofErr w:type="gramEnd"/>
      <w:r w:rsidRPr="00836306">
        <w:rPr>
          <w:rFonts w:asciiTheme="minorEastAsia" w:eastAsiaTheme="minorEastAsia" w:hAnsiTheme="minorEastAsia" w:hint="eastAsia"/>
          <w:sz w:val="18"/>
          <w:szCs w:val="18"/>
        </w:rPr>
        <w:t>的有关已生效法律文书（裁定书、裁决书、判决书、调解书等），以及投保人、被保险人所能提供的与确认保险事故的性质、原因、损失程度等有关的其他证明和资料。若申请人为代理人，还应提供授权委托书、授权人身份证明等相关证明文件。</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投保人、被保险人未履行前款约定的单证提供义务，导致保险人无法核实损失情况的，保险人对无法核实部分不承担赔偿责任。</w:t>
      </w:r>
    </w:p>
    <w:p w:rsidR="00836306" w:rsidRPr="00836306" w:rsidRDefault="00836306" w:rsidP="00836306">
      <w:pPr>
        <w:spacing w:after="156"/>
        <w:ind w:firstLineChars="200" w:firstLine="361"/>
        <w:contextualSpacing/>
        <w:mirrorIndents/>
        <w:rPr>
          <w:rFonts w:asciiTheme="minorEastAsia" w:eastAsiaTheme="minorEastAsia" w:hAnsiTheme="minorEastAsia"/>
          <w:b/>
          <w:sz w:val="18"/>
          <w:szCs w:val="18"/>
        </w:rPr>
      </w:pPr>
      <w:r w:rsidRPr="00836306">
        <w:rPr>
          <w:rFonts w:asciiTheme="minorEastAsia" w:eastAsiaTheme="minorEastAsia" w:hAnsiTheme="minorEastAsia" w:hint="eastAsia"/>
          <w:b/>
          <w:sz w:val="18"/>
          <w:szCs w:val="18"/>
        </w:rPr>
        <w:t>第十一条</w:t>
      </w:r>
      <w:r w:rsidRPr="00836306">
        <w:rPr>
          <w:rFonts w:asciiTheme="minorEastAsia" w:eastAsiaTheme="minorEastAsia" w:hAnsiTheme="minorEastAsia" w:hint="eastAsia"/>
          <w:sz w:val="18"/>
          <w:szCs w:val="18"/>
        </w:rPr>
        <w:t xml:space="preserve"> 保险人的赔偿以下列方式之一确定的被保险人的赔偿责任为基础：</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Pr>
          <w:rFonts w:asciiTheme="minorEastAsia" w:eastAsiaTheme="minorEastAsia" w:hAnsiTheme="minorEastAsia" w:hint="eastAsia"/>
          <w:sz w:val="18"/>
          <w:szCs w:val="18"/>
        </w:rPr>
        <w:t>（一）</w:t>
      </w:r>
      <w:r w:rsidRPr="00836306">
        <w:rPr>
          <w:rFonts w:asciiTheme="minorEastAsia" w:eastAsiaTheme="minorEastAsia" w:hAnsiTheme="minorEastAsia" w:hint="eastAsia"/>
          <w:sz w:val="18"/>
          <w:szCs w:val="18"/>
        </w:rPr>
        <w:t>被保险人和向其提出损害赔偿请求的受害人及其代表协商并经保险人确认；</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Pr>
          <w:rFonts w:asciiTheme="minorEastAsia" w:eastAsiaTheme="minorEastAsia" w:hAnsiTheme="minorEastAsia" w:hint="eastAsia"/>
          <w:sz w:val="18"/>
          <w:szCs w:val="18"/>
        </w:rPr>
        <w:t>（二）</w:t>
      </w:r>
      <w:r w:rsidRPr="00836306">
        <w:rPr>
          <w:rFonts w:asciiTheme="minorEastAsia" w:eastAsiaTheme="minorEastAsia" w:hAnsiTheme="minorEastAsia" w:hint="eastAsia"/>
          <w:sz w:val="18"/>
          <w:szCs w:val="18"/>
        </w:rPr>
        <w:t>仲裁机构裁决；</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（三）人民法院判决；</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（四）保险人认可的其他方式。</w:t>
      </w:r>
    </w:p>
    <w:p w:rsidR="00836306" w:rsidRPr="00836306" w:rsidRDefault="00836306" w:rsidP="00836306">
      <w:pPr>
        <w:snapToGrid w:val="0"/>
        <w:ind w:firstLineChars="200" w:firstLine="361"/>
        <w:rPr>
          <w:rFonts w:asciiTheme="minorEastAsia" w:eastAsiaTheme="minorEastAsia" w:hAnsiTheme="minorEastAsia"/>
          <w:sz w:val="18"/>
          <w:szCs w:val="18"/>
        </w:rPr>
      </w:pPr>
      <w:r w:rsidRPr="00836306">
        <w:rPr>
          <w:rFonts w:asciiTheme="minorEastAsia" w:eastAsiaTheme="minorEastAsia" w:hAnsiTheme="minorEastAsia" w:hint="eastAsia"/>
          <w:b/>
          <w:sz w:val="18"/>
          <w:szCs w:val="18"/>
        </w:rPr>
        <w:t>第十二条</w:t>
      </w:r>
      <w:r w:rsidRPr="00836306">
        <w:rPr>
          <w:rFonts w:asciiTheme="minorEastAsia" w:eastAsiaTheme="minorEastAsia" w:hAnsiTheme="minorEastAsia" w:hint="eastAsia"/>
          <w:sz w:val="18"/>
          <w:szCs w:val="18"/>
        </w:rPr>
        <w:t xml:space="preserve"> 保险事故发生后，保险人按照以下约定计算赔偿：</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（一）每次保险事故中每人人身伤亡的保险金计算方式：</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按照国家有关法律、法规规定的赔偿范围、项目和标准以及本附加</w:t>
      </w:r>
      <w:proofErr w:type="gramStart"/>
      <w:r w:rsidRPr="00836306">
        <w:rPr>
          <w:rFonts w:asciiTheme="minorEastAsia" w:eastAsiaTheme="minorEastAsia" w:hAnsiTheme="minorEastAsia" w:hint="eastAsia"/>
          <w:sz w:val="18"/>
          <w:szCs w:val="18"/>
        </w:rPr>
        <w:t>险合同</w:t>
      </w:r>
      <w:proofErr w:type="gramEnd"/>
      <w:r w:rsidRPr="00836306">
        <w:rPr>
          <w:rFonts w:asciiTheme="minorEastAsia" w:eastAsiaTheme="minorEastAsia" w:hAnsiTheme="minorEastAsia" w:hint="eastAsia"/>
          <w:sz w:val="18"/>
          <w:szCs w:val="18"/>
        </w:rPr>
        <w:t>的约定，在保险单载明的每次事故每人人身伤亡责任限额内核定赔偿金额。</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对发生的医疗费用，按照当地社会保险主管部门规定可报销的医疗费用标准（包括药品目录和医疗设备目录）核定赔偿金额。</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（二）保险人对每次事故中第三者的财产损失在每次事故责任限额内据实计算。</w:t>
      </w:r>
    </w:p>
    <w:p w:rsidR="00836306" w:rsidRPr="00836306"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（三）保险人对每次事故损失按（一）、（二）计算的结果扣除本附加</w:t>
      </w:r>
      <w:proofErr w:type="gramStart"/>
      <w:r w:rsidRPr="00836306">
        <w:rPr>
          <w:rFonts w:asciiTheme="minorEastAsia" w:eastAsiaTheme="minorEastAsia" w:hAnsiTheme="minorEastAsia" w:hint="eastAsia"/>
          <w:sz w:val="18"/>
          <w:szCs w:val="18"/>
        </w:rPr>
        <w:t>险合同</w:t>
      </w:r>
      <w:proofErr w:type="gramEnd"/>
      <w:r w:rsidRPr="00836306">
        <w:rPr>
          <w:rFonts w:asciiTheme="minorEastAsia" w:eastAsiaTheme="minorEastAsia" w:hAnsiTheme="minorEastAsia" w:hint="eastAsia"/>
          <w:sz w:val="18"/>
          <w:szCs w:val="18"/>
        </w:rPr>
        <w:t>载明的免赔额或按本附加</w:t>
      </w:r>
      <w:proofErr w:type="gramStart"/>
      <w:r w:rsidRPr="00836306">
        <w:rPr>
          <w:rFonts w:asciiTheme="minorEastAsia" w:eastAsiaTheme="minorEastAsia" w:hAnsiTheme="minorEastAsia" w:hint="eastAsia"/>
          <w:sz w:val="18"/>
          <w:szCs w:val="18"/>
        </w:rPr>
        <w:t>险合同</w:t>
      </w:r>
      <w:proofErr w:type="gramEnd"/>
      <w:r w:rsidRPr="00836306">
        <w:rPr>
          <w:rFonts w:asciiTheme="minorEastAsia" w:eastAsiaTheme="minorEastAsia" w:hAnsiTheme="minorEastAsia" w:hint="eastAsia"/>
          <w:sz w:val="18"/>
          <w:szCs w:val="18"/>
        </w:rPr>
        <w:t>载明的免赔率计算的免赔额后在每次事故责任限额内计算赔偿。</w:t>
      </w:r>
    </w:p>
    <w:p w:rsidR="00836306" w:rsidRPr="0092308D" w:rsidRDefault="00836306" w:rsidP="00836306">
      <w:pPr>
        <w:spacing w:after="156"/>
        <w:ind w:firstLineChars="200" w:firstLine="360"/>
        <w:contextualSpacing/>
        <w:mirrorIndents/>
        <w:rPr>
          <w:rFonts w:asciiTheme="minorEastAsia" w:eastAsiaTheme="minorEastAsia" w:hAnsiTheme="minorEastAsia"/>
          <w:sz w:val="18"/>
          <w:szCs w:val="18"/>
        </w:rPr>
      </w:pPr>
      <w:r w:rsidRPr="00836306">
        <w:rPr>
          <w:rFonts w:asciiTheme="minorEastAsia" w:eastAsiaTheme="minorEastAsia" w:hAnsiTheme="minorEastAsia" w:hint="eastAsia"/>
          <w:sz w:val="18"/>
          <w:szCs w:val="18"/>
        </w:rPr>
        <w:t>（四）保险人对每次保险事故中所有的人身损害和财产损失赔偿的保险金总和不超过每次事故责任限额；对多次保险事故中所有的人身损害赔偿和财产损失赔偿的保险金总和不超过累计责任限额。</w:t>
      </w:r>
    </w:p>
    <w:p w:rsidR="00BF1A8F" w:rsidRDefault="00BF1A8F" w:rsidP="0092308D">
      <w:pPr>
        <w:spacing w:after="156" w:line="240" w:lineRule="atLeast"/>
        <w:contextualSpacing/>
        <w:jc w:val="center"/>
        <w:rPr>
          <w:rFonts w:ascii="宋体" w:eastAsia="宋体" w:hAnsi="宋体"/>
          <w:b/>
          <w:sz w:val="18"/>
          <w:szCs w:val="18"/>
        </w:rPr>
      </w:pPr>
    </w:p>
    <w:p w:rsidR="0092308D" w:rsidRPr="0092308D" w:rsidRDefault="0092308D" w:rsidP="0092308D">
      <w:pPr>
        <w:spacing w:after="156" w:line="240" w:lineRule="atLeast"/>
        <w:contextualSpacing/>
        <w:jc w:val="center"/>
        <w:rPr>
          <w:rFonts w:ascii="宋体" w:eastAsia="宋体" w:hAnsi="宋体"/>
          <w:b/>
          <w:sz w:val="18"/>
          <w:szCs w:val="18"/>
        </w:rPr>
      </w:pPr>
      <w:r w:rsidRPr="0092308D">
        <w:rPr>
          <w:rFonts w:ascii="宋体" w:eastAsia="宋体" w:hAnsi="宋体" w:hint="eastAsia"/>
          <w:b/>
          <w:sz w:val="18"/>
          <w:szCs w:val="18"/>
        </w:rPr>
        <w:t>中国大地财产保险股份有限公司</w:t>
      </w:r>
    </w:p>
    <w:p w:rsidR="0092308D" w:rsidRPr="0092308D" w:rsidRDefault="0092308D" w:rsidP="0092308D">
      <w:pPr>
        <w:spacing w:after="156" w:line="240" w:lineRule="atLeast"/>
        <w:contextualSpacing/>
        <w:jc w:val="center"/>
        <w:rPr>
          <w:rFonts w:ascii="宋体" w:eastAsia="宋体" w:hAnsi="宋体"/>
          <w:b/>
          <w:sz w:val="18"/>
          <w:szCs w:val="18"/>
        </w:rPr>
      </w:pPr>
      <w:r w:rsidRPr="0092308D">
        <w:rPr>
          <w:rFonts w:ascii="宋体" w:eastAsia="宋体" w:hAnsi="宋体" w:hint="eastAsia"/>
          <w:b/>
          <w:sz w:val="18"/>
          <w:szCs w:val="18"/>
        </w:rPr>
        <w:t>货物运输保险附加驾驶员人身伤亡责任保险条款</w:t>
      </w:r>
    </w:p>
    <w:p w:rsidR="0092308D" w:rsidRPr="0092308D" w:rsidRDefault="0092308D" w:rsidP="0092308D">
      <w:pPr>
        <w:spacing w:after="156" w:line="240" w:lineRule="atLeast"/>
        <w:contextualSpacing/>
        <w:jc w:val="center"/>
        <w:rPr>
          <w:rFonts w:ascii="宋体" w:eastAsia="宋体" w:hAnsi="宋体"/>
          <w:b/>
          <w:sz w:val="18"/>
          <w:szCs w:val="18"/>
        </w:rPr>
      </w:pPr>
    </w:p>
    <w:p w:rsidR="0092308D" w:rsidRPr="0092308D" w:rsidRDefault="0092308D" w:rsidP="0092308D">
      <w:pPr>
        <w:spacing w:after="156" w:line="240" w:lineRule="atLeast"/>
        <w:ind w:firstLineChars="200" w:firstLine="360"/>
        <w:contextualSpacing/>
        <w:rPr>
          <w:rFonts w:ascii="宋体" w:eastAsia="宋体" w:hAnsi="宋体"/>
          <w:sz w:val="18"/>
          <w:szCs w:val="18"/>
        </w:rPr>
      </w:pPr>
      <w:r w:rsidRPr="0092308D">
        <w:rPr>
          <w:rFonts w:ascii="宋体" w:eastAsia="宋体" w:hAnsi="宋体" w:hint="eastAsia"/>
          <w:sz w:val="18"/>
          <w:szCs w:val="18"/>
        </w:rPr>
        <w:t>经双方同意，本保险合同扩展承保：运输工具的驾驶员在运输保险货物过程中，因意外事故而遭受人身伤亡，依法应由被保险人承担的经济赔偿责任。</w:t>
      </w:r>
    </w:p>
    <w:p w:rsidR="0092308D" w:rsidRPr="0092308D" w:rsidRDefault="0092308D" w:rsidP="0092308D">
      <w:pPr>
        <w:spacing w:after="156" w:line="240" w:lineRule="atLeast"/>
        <w:ind w:firstLineChars="200" w:firstLine="360"/>
        <w:contextualSpacing/>
        <w:rPr>
          <w:rFonts w:ascii="宋体" w:eastAsia="宋体" w:hAnsi="宋体"/>
          <w:sz w:val="18"/>
          <w:szCs w:val="18"/>
        </w:rPr>
      </w:pPr>
      <w:r w:rsidRPr="0092308D">
        <w:rPr>
          <w:rFonts w:ascii="宋体" w:eastAsia="宋体" w:hAnsi="宋体" w:hint="eastAsia"/>
          <w:sz w:val="18"/>
          <w:szCs w:val="18"/>
        </w:rPr>
        <w:t>本附加险每次事故责任限额为人民币10万元。</w:t>
      </w:r>
    </w:p>
    <w:p w:rsidR="0092308D" w:rsidRPr="0092308D" w:rsidRDefault="0092308D" w:rsidP="0092308D">
      <w:pPr>
        <w:spacing w:after="156" w:line="240" w:lineRule="atLeast"/>
        <w:ind w:firstLineChars="200" w:firstLine="360"/>
        <w:contextualSpacing/>
        <w:rPr>
          <w:rFonts w:ascii="宋体" w:eastAsia="宋体" w:hAnsi="宋体"/>
          <w:sz w:val="18"/>
          <w:szCs w:val="18"/>
        </w:rPr>
        <w:sectPr w:rsidR="0092308D" w:rsidRPr="0092308D">
          <w:type w:val="continuous"/>
          <w:pgSz w:w="11906" w:h="16838"/>
          <w:pgMar w:top="720" w:right="720" w:bottom="720" w:left="720" w:header="851" w:footer="992" w:gutter="0"/>
          <w:cols w:num="2" w:space="425"/>
          <w:docGrid w:type="lines" w:linePitch="312"/>
        </w:sectPr>
      </w:pPr>
      <w:r w:rsidRPr="0092308D">
        <w:rPr>
          <w:rFonts w:ascii="宋体" w:eastAsia="宋体" w:hAnsi="宋体" w:hint="eastAsia"/>
          <w:sz w:val="18"/>
          <w:szCs w:val="18"/>
        </w:rPr>
        <w:t>本附加险条款未尽事宜，以主险条款的约定为准；本附加险条款与主险条款若有相抵触之处，以本附加险条款的约定为准。</w:t>
      </w:r>
    </w:p>
    <w:p w:rsidR="0092308D" w:rsidRPr="0092308D" w:rsidRDefault="0092308D" w:rsidP="0092308D">
      <w:pPr>
        <w:spacing w:after="156" w:line="240" w:lineRule="atLeast"/>
        <w:contextualSpacing/>
        <w:rPr>
          <w:rFonts w:ascii="宋体" w:eastAsia="宋体" w:hAnsi="宋体"/>
          <w:sz w:val="18"/>
          <w:szCs w:val="18"/>
        </w:rPr>
      </w:pPr>
    </w:p>
    <w:p w:rsidR="007675F6" w:rsidRPr="0092308D" w:rsidRDefault="007675F6"/>
    <w:sectPr w:rsidR="007675F6" w:rsidRPr="0092308D" w:rsidSect="00836306">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A32" w:rsidRDefault="001E5A32" w:rsidP="007675F6">
      <w:r>
        <w:separator/>
      </w:r>
    </w:p>
  </w:endnote>
  <w:endnote w:type="continuationSeparator" w:id="0">
    <w:p w:rsidR="001E5A32" w:rsidRDefault="001E5A32" w:rsidP="0076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A32" w:rsidRDefault="001E5A32" w:rsidP="007675F6">
      <w:r>
        <w:separator/>
      </w:r>
    </w:p>
  </w:footnote>
  <w:footnote w:type="continuationSeparator" w:id="0">
    <w:p w:rsidR="001E5A32" w:rsidRDefault="001E5A32" w:rsidP="00767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420E0"/>
    <w:multiLevelType w:val="hybridMultilevel"/>
    <w:tmpl w:val="F6EE9212"/>
    <w:lvl w:ilvl="0" w:tplc="1F36DDFE">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7D8C40DE"/>
    <w:multiLevelType w:val="hybridMultilevel"/>
    <w:tmpl w:val="077C95F6"/>
    <w:lvl w:ilvl="0" w:tplc="1EEEDE92">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47"/>
    <w:rsid w:val="000138CE"/>
    <w:rsid w:val="00014ECA"/>
    <w:rsid w:val="00016436"/>
    <w:rsid w:val="000225A1"/>
    <w:rsid w:val="00027438"/>
    <w:rsid w:val="00033F68"/>
    <w:rsid w:val="00036C90"/>
    <w:rsid w:val="000375A8"/>
    <w:rsid w:val="000626FA"/>
    <w:rsid w:val="0007502D"/>
    <w:rsid w:val="00094AB9"/>
    <w:rsid w:val="000A0E80"/>
    <w:rsid w:val="000B4E29"/>
    <w:rsid w:val="000B7DFC"/>
    <w:rsid w:val="000C0DDE"/>
    <w:rsid w:val="000D6A5B"/>
    <w:rsid w:val="000D779A"/>
    <w:rsid w:val="000E41B3"/>
    <w:rsid w:val="000F76BF"/>
    <w:rsid w:val="001007AA"/>
    <w:rsid w:val="00111C88"/>
    <w:rsid w:val="0011466A"/>
    <w:rsid w:val="00116C5F"/>
    <w:rsid w:val="0013106E"/>
    <w:rsid w:val="00137B06"/>
    <w:rsid w:val="001433F2"/>
    <w:rsid w:val="0018500D"/>
    <w:rsid w:val="001869B7"/>
    <w:rsid w:val="001906BB"/>
    <w:rsid w:val="00196A86"/>
    <w:rsid w:val="001A0214"/>
    <w:rsid w:val="001A5C45"/>
    <w:rsid w:val="001B0390"/>
    <w:rsid w:val="001B7CFF"/>
    <w:rsid w:val="001C0649"/>
    <w:rsid w:val="001D0E0E"/>
    <w:rsid w:val="001E3CF2"/>
    <w:rsid w:val="001E5A32"/>
    <w:rsid w:val="001F0337"/>
    <w:rsid w:val="001F2390"/>
    <w:rsid w:val="0021034F"/>
    <w:rsid w:val="00211234"/>
    <w:rsid w:val="00214BC8"/>
    <w:rsid w:val="002215F8"/>
    <w:rsid w:val="00222C3F"/>
    <w:rsid w:val="00223EAF"/>
    <w:rsid w:val="0022739F"/>
    <w:rsid w:val="002306F6"/>
    <w:rsid w:val="00230F2F"/>
    <w:rsid w:val="002374A5"/>
    <w:rsid w:val="00281BC9"/>
    <w:rsid w:val="00283868"/>
    <w:rsid w:val="00290E5A"/>
    <w:rsid w:val="0029260F"/>
    <w:rsid w:val="0029793D"/>
    <w:rsid w:val="002A4719"/>
    <w:rsid w:val="002F317F"/>
    <w:rsid w:val="00312411"/>
    <w:rsid w:val="00323520"/>
    <w:rsid w:val="00342525"/>
    <w:rsid w:val="00344DEA"/>
    <w:rsid w:val="003671F5"/>
    <w:rsid w:val="003807C2"/>
    <w:rsid w:val="003837B3"/>
    <w:rsid w:val="00384AF9"/>
    <w:rsid w:val="00390009"/>
    <w:rsid w:val="003B30A5"/>
    <w:rsid w:val="003E4654"/>
    <w:rsid w:val="003F0D48"/>
    <w:rsid w:val="0040049A"/>
    <w:rsid w:val="004043C5"/>
    <w:rsid w:val="004174E5"/>
    <w:rsid w:val="00424F8B"/>
    <w:rsid w:val="00432A09"/>
    <w:rsid w:val="0043381B"/>
    <w:rsid w:val="004377D8"/>
    <w:rsid w:val="00471494"/>
    <w:rsid w:val="004A640D"/>
    <w:rsid w:val="004E59DC"/>
    <w:rsid w:val="004E5B92"/>
    <w:rsid w:val="004F68CB"/>
    <w:rsid w:val="00517FAA"/>
    <w:rsid w:val="0052367D"/>
    <w:rsid w:val="00524787"/>
    <w:rsid w:val="0054389F"/>
    <w:rsid w:val="00551CE3"/>
    <w:rsid w:val="00554917"/>
    <w:rsid w:val="00561FEC"/>
    <w:rsid w:val="005714FC"/>
    <w:rsid w:val="00575E20"/>
    <w:rsid w:val="005764E8"/>
    <w:rsid w:val="0057732C"/>
    <w:rsid w:val="005A4536"/>
    <w:rsid w:val="005B3735"/>
    <w:rsid w:val="005C3FF3"/>
    <w:rsid w:val="005C56DC"/>
    <w:rsid w:val="00625D4F"/>
    <w:rsid w:val="00650136"/>
    <w:rsid w:val="006517DB"/>
    <w:rsid w:val="00672D88"/>
    <w:rsid w:val="00690B47"/>
    <w:rsid w:val="006A3637"/>
    <w:rsid w:val="006C04D6"/>
    <w:rsid w:val="006C6EB3"/>
    <w:rsid w:val="006E48EB"/>
    <w:rsid w:val="006E518D"/>
    <w:rsid w:val="00706D97"/>
    <w:rsid w:val="00710F66"/>
    <w:rsid w:val="007162B0"/>
    <w:rsid w:val="00720B0A"/>
    <w:rsid w:val="0072270D"/>
    <w:rsid w:val="007256A2"/>
    <w:rsid w:val="00735144"/>
    <w:rsid w:val="0074361F"/>
    <w:rsid w:val="00745A50"/>
    <w:rsid w:val="00764707"/>
    <w:rsid w:val="007675F6"/>
    <w:rsid w:val="00770824"/>
    <w:rsid w:val="0077602E"/>
    <w:rsid w:val="007768EE"/>
    <w:rsid w:val="00780D31"/>
    <w:rsid w:val="007963ED"/>
    <w:rsid w:val="007A4451"/>
    <w:rsid w:val="007A5F32"/>
    <w:rsid w:val="007B4755"/>
    <w:rsid w:val="007B573C"/>
    <w:rsid w:val="007E1C16"/>
    <w:rsid w:val="00820C37"/>
    <w:rsid w:val="00821BC5"/>
    <w:rsid w:val="00830CB6"/>
    <w:rsid w:val="008351EC"/>
    <w:rsid w:val="00836306"/>
    <w:rsid w:val="008370CD"/>
    <w:rsid w:val="00854366"/>
    <w:rsid w:val="00867DB7"/>
    <w:rsid w:val="00874DDB"/>
    <w:rsid w:val="00887A68"/>
    <w:rsid w:val="00895433"/>
    <w:rsid w:val="008B181F"/>
    <w:rsid w:val="008B5873"/>
    <w:rsid w:val="008C1F3F"/>
    <w:rsid w:val="008C5DDC"/>
    <w:rsid w:val="008D4435"/>
    <w:rsid w:val="008E1527"/>
    <w:rsid w:val="008E369E"/>
    <w:rsid w:val="00902C9F"/>
    <w:rsid w:val="0092308D"/>
    <w:rsid w:val="009440C1"/>
    <w:rsid w:val="00945E53"/>
    <w:rsid w:val="00952BFE"/>
    <w:rsid w:val="00953A34"/>
    <w:rsid w:val="00955EEE"/>
    <w:rsid w:val="00960E2C"/>
    <w:rsid w:val="009651B9"/>
    <w:rsid w:val="00984103"/>
    <w:rsid w:val="0099148C"/>
    <w:rsid w:val="009957EA"/>
    <w:rsid w:val="009D46E6"/>
    <w:rsid w:val="009D5B29"/>
    <w:rsid w:val="009F0228"/>
    <w:rsid w:val="009F13FC"/>
    <w:rsid w:val="00A042D1"/>
    <w:rsid w:val="00A10BB3"/>
    <w:rsid w:val="00A1231A"/>
    <w:rsid w:val="00A34AB7"/>
    <w:rsid w:val="00A422C2"/>
    <w:rsid w:val="00A50234"/>
    <w:rsid w:val="00A72A1E"/>
    <w:rsid w:val="00AB7E2A"/>
    <w:rsid w:val="00AE025D"/>
    <w:rsid w:val="00AE078D"/>
    <w:rsid w:val="00B01042"/>
    <w:rsid w:val="00B1220D"/>
    <w:rsid w:val="00B27586"/>
    <w:rsid w:val="00B53609"/>
    <w:rsid w:val="00B67171"/>
    <w:rsid w:val="00B7069B"/>
    <w:rsid w:val="00B70D17"/>
    <w:rsid w:val="00B80977"/>
    <w:rsid w:val="00B84812"/>
    <w:rsid w:val="00BD0169"/>
    <w:rsid w:val="00BD0BC1"/>
    <w:rsid w:val="00BD2900"/>
    <w:rsid w:val="00BF0506"/>
    <w:rsid w:val="00BF1A8F"/>
    <w:rsid w:val="00C0315A"/>
    <w:rsid w:val="00C04238"/>
    <w:rsid w:val="00C10D5E"/>
    <w:rsid w:val="00C236EA"/>
    <w:rsid w:val="00C24373"/>
    <w:rsid w:val="00C25E08"/>
    <w:rsid w:val="00C31FA2"/>
    <w:rsid w:val="00C40629"/>
    <w:rsid w:val="00C56854"/>
    <w:rsid w:val="00C56E11"/>
    <w:rsid w:val="00C70984"/>
    <w:rsid w:val="00C84028"/>
    <w:rsid w:val="00C97133"/>
    <w:rsid w:val="00C97220"/>
    <w:rsid w:val="00CA6004"/>
    <w:rsid w:val="00CA645B"/>
    <w:rsid w:val="00CB6301"/>
    <w:rsid w:val="00CC608F"/>
    <w:rsid w:val="00CD0C1D"/>
    <w:rsid w:val="00CD6499"/>
    <w:rsid w:val="00CE33BF"/>
    <w:rsid w:val="00CE41EA"/>
    <w:rsid w:val="00D12AE0"/>
    <w:rsid w:val="00D12D35"/>
    <w:rsid w:val="00D22088"/>
    <w:rsid w:val="00D37480"/>
    <w:rsid w:val="00D44712"/>
    <w:rsid w:val="00D47551"/>
    <w:rsid w:val="00D54AFD"/>
    <w:rsid w:val="00D6341C"/>
    <w:rsid w:val="00D72148"/>
    <w:rsid w:val="00D72E52"/>
    <w:rsid w:val="00D83DE6"/>
    <w:rsid w:val="00D90984"/>
    <w:rsid w:val="00DC5CF6"/>
    <w:rsid w:val="00DC6227"/>
    <w:rsid w:val="00DD6AB8"/>
    <w:rsid w:val="00DE2926"/>
    <w:rsid w:val="00DF3149"/>
    <w:rsid w:val="00DF4416"/>
    <w:rsid w:val="00E05633"/>
    <w:rsid w:val="00E11C7F"/>
    <w:rsid w:val="00E16BCE"/>
    <w:rsid w:val="00E31435"/>
    <w:rsid w:val="00E3460D"/>
    <w:rsid w:val="00E44303"/>
    <w:rsid w:val="00E95E5E"/>
    <w:rsid w:val="00E9626E"/>
    <w:rsid w:val="00E96AE4"/>
    <w:rsid w:val="00EB5BD1"/>
    <w:rsid w:val="00EB735F"/>
    <w:rsid w:val="00EC6D20"/>
    <w:rsid w:val="00ED3251"/>
    <w:rsid w:val="00ED7EDD"/>
    <w:rsid w:val="00EF0C13"/>
    <w:rsid w:val="00F0264C"/>
    <w:rsid w:val="00F274A4"/>
    <w:rsid w:val="00F32C8C"/>
    <w:rsid w:val="00F46649"/>
    <w:rsid w:val="00F479BD"/>
    <w:rsid w:val="00F50E1B"/>
    <w:rsid w:val="00F514A6"/>
    <w:rsid w:val="00F7235F"/>
    <w:rsid w:val="00F74E91"/>
    <w:rsid w:val="00FA3282"/>
    <w:rsid w:val="00FD1EFF"/>
    <w:rsid w:val="00FD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5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5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75F6"/>
    <w:rPr>
      <w:sz w:val="18"/>
      <w:szCs w:val="18"/>
    </w:rPr>
  </w:style>
  <w:style w:type="paragraph" w:styleId="a4">
    <w:name w:val="footer"/>
    <w:basedOn w:val="a"/>
    <w:link w:val="Char0"/>
    <w:uiPriority w:val="99"/>
    <w:unhideWhenUsed/>
    <w:rsid w:val="007675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75F6"/>
    <w:rPr>
      <w:sz w:val="18"/>
      <w:szCs w:val="18"/>
    </w:rPr>
  </w:style>
  <w:style w:type="paragraph" w:styleId="a5">
    <w:name w:val="List Paragraph"/>
    <w:basedOn w:val="a"/>
    <w:uiPriority w:val="34"/>
    <w:qFormat/>
    <w:rsid w:val="007675F6"/>
    <w:pPr>
      <w:ind w:firstLineChars="200" w:firstLine="420"/>
    </w:pPr>
  </w:style>
  <w:style w:type="character" w:customStyle="1" w:styleId="apple-style-span">
    <w:name w:val="apple-style-span"/>
    <w:basedOn w:val="a0"/>
    <w:rsid w:val="001D0E0E"/>
    <w:rPr>
      <w:rFonts w:cs="Times New Roman"/>
    </w:rPr>
  </w:style>
  <w:style w:type="paragraph" w:styleId="a6">
    <w:name w:val="Title"/>
    <w:basedOn w:val="a"/>
    <w:next w:val="a"/>
    <w:link w:val="Char1"/>
    <w:qFormat/>
    <w:rsid w:val="00836306"/>
    <w:pPr>
      <w:spacing w:after="300"/>
      <w:ind w:firstLine="903"/>
      <w:contextualSpacing/>
      <w:jc w:val="center"/>
    </w:pPr>
    <w:rPr>
      <w:rFonts w:ascii="Calibri" w:eastAsia="宋体" w:hAnsi="Calibri"/>
      <w:b/>
      <w:color w:val="000000"/>
      <w:spacing w:val="5"/>
      <w:kern w:val="28"/>
      <w:sz w:val="44"/>
      <w:szCs w:val="52"/>
      <w:lang w:bidi="en-US"/>
    </w:rPr>
  </w:style>
  <w:style w:type="character" w:customStyle="1" w:styleId="Char1">
    <w:name w:val="标题 Char"/>
    <w:basedOn w:val="a0"/>
    <w:link w:val="a6"/>
    <w:rsid w:val="00836306"/>
    <w:rPr>
      <w:rFonts w:ascii="Calibri" w:eastAsia="宋体" w:hAnsi="Calibri" w:cs="Times New Roman"/>
      <w:b/>
      <w:color w:val="000000"/>
      <w:spacing w:val="5"/>
      <w:kern w:val="28"/>
      <w:sz w:val="44"/>
      <w:szCs w:val="52"/>
      <w:lang w:bidi="en-US"/>
    </w:rPr>
  </w:style>
  <w:style w:type="paragraph" w:styleId="a7">
    <w:name w:val="Balloon Text"/>
    <w:basedOn w:val="a"/>
    <w:link w:val="Char2"/>
    <w:uiPriority w:val="99"/>
    <w:semiHidden/>
    <w:unhideWhenUsed/>
    <w:rsid w:val="00F479BD"/>
    <w:rPr>
      <w:sz w:val="18"/>
      <w:szCs w:val="18"/>
    </w:rPr>
  </w:style>
  <w:style w:type="character" w:customStyle="1" w:styleId="Char2">
    <w:name w:val="批注框文本 Char"/>
    <w:basedOn w:val="a0"/>
    <w:link w:val="a7"/>
    <w:uiPriority w:val="99"/>
    <w:semiHidden/>
    <w:rsid w:val="00F479BD"/>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5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5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75F6"/>
    <w:rPr>
      <w:sz w:val="18"/>
      <w:szCs w:val="18"/>
    </w:rPr>
  </w:style>
  <w:style w:type="paragraph" w:styleId="a4">
    <w:name w:val="footer"/>
    <w:basedOn w:val="a"/>
    <w:link w:val="Char0"/>
    <w:uiPriority w:val="99"/>
    <w:unhideWhenUsed/>
    <w:rsid w:val="007675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75F6"/>
    <w:rPr>
      <w:sz w:val="18"/>
      <w:szCs w:val="18"/>
    </w:rPr>
  </w:style>
  <w:style w:type="paragraph" w:styleId="a5">
    <w:name w:val="List Paragraph"/>
    <w:basedOn w:val="a"/>
    <w:uiPriority w:val="34"/>
    <w:qFormat/>
    <w:rsid w:val="007675F6"/>
    <w:pPr>
      <w:ind w:firstLineChars="200" w:firstLine="420"/>
    </w:pPr>
  </w:style>
  <w:style w:type="character" w:customStyle="1" w:styleId="apple-style-span">
    <w:name w:val="apple-style-span"/>
    <w:basedOn w:val="a0"/>
    <w:rsid w:val="001D0E0E"/>
    <w:rPr>
      <w:rFonts w:cs="Times New Roman"/>
    </w:rPr>
  </w:style>
  <w:style w:type="paragraph" w:styleId="a6">
    <w:name w:val="Title"/>
    <w:basedOn w:val="a"/>
    <w:next w:val="a"/>
    <w:link w:val="Char1"/>
    <w:qFormat/>
    <w:rsid w:val="00836306"/>
    <w:pPr>
      <w:spacing w:after="300"/>
      <w:ind w:firstLine="903"/>
      <w:contextualSpacing/>
      <w:jc w:val="center"/>
    </w:pPr>
    <w:rPr>
      <w:rFonts w:ascii="Calibri" w:eastAsia="宋体" w:hAnsi="Calibri"/>
      <w:b/>
      <w:color w:val="000000"/>
      <w:spacing w:val="5"/>
      <w:kern w:val="28"/>
      <w:sz w:val="44"/>
      <w:szCs w:val="52"/>
      <w:lang w:bidi="en-US"/>
    </w:rPr>
  </w:style>
  <w:style w:type="character" w:customStyle="1" w:styleId="Char1">
    <w:name w:val="标题 Char"/>
    <w:basedOn w:val="a0"/>
    <w:link w:val="a6"/>
    <w:rsid w:val="00836306"/>
    <w:rPr>
      <w:rFonts w:ascii="Calibri" w:eastAsia="宋体" w:hAnsi="Calibri" w:cs="Times New Roman"/>
      <w:b/>
      <w:color w:val="000000"/>
      <w:spacing w:val="5"/>
      <w:kern w:val="28"/>
      <w:sz w:val="44"/>
      <w:szCs w:val="52"/>
      <w:lang w:bidi="en-US"/>
    </w:rPr>
  </w:style>
  <w:style w:type="paragraph" w:styleId="a7">
    <w:name w:val="Balloon Text"/>
    <w:basedOn w:val="a"/>
    <w:link w:val="Char2"/>
    <w:uiPriority w:val="99"/>
    <w:semiHidden/>
    <w:unhideWhenUsed/>
    <w:rsid w:val="00F479BD"/>
    <w:rPr>
      <w:sz w:val="18"/>
      <w:szCs w:val="18"/>
    </w:rPr>
  </w:style>
  <w:style w:type="character" w:customStyle="1" w:styleId="Char2">
    <w:name w:val="批注框文本 Char"/>
    <w:basedOn w:val="a0"/>
    <w:link w:val="a7"/>
    <w:uiPriority w:val="99"/>
    <w:semiHidden/>
    <w:rsid w:val="00F479BD"/>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5946">
      <w:bodyDiv w:val="1"/>
      <w:marLeft w:val="0"/>
      <w:marRight w:val="0"/>
      <w:marTop w:val="0"/>
      <w:marBottom w:val="0"/>
      <w:divBdr>
        <w:top w:val="none" w:sz="0" w:space="0" w:color="auto"/>
        <w:left w:val="none" w:sz="0" w:space="0" w:color="auto"/>
        <w:bottom w:val="none" w:sz="0" w:space="0" w:color="auto"/>
        <w:right w:val="none" w:sz="0" w:space="0" w:color="auto"/>
      </w:divBdr>
    </w:div>
    <w:div w:id="1458641159">
      <w:bodyDiv w:val="1"/>
      <w:marLeft w:val="0"/>
      <w:marRight w:val="0"/>
      <w:marTop w:val="0"/>
      <w:marBottom w:val="0"/>
      <w:divBdr>
        <w:top w:val="none" w:sz="0" w:space="0" w:color="auto"/>
        <w:left w:val="none" w:sz="0" w:space="0" w:color="auto"/>
        <w:bottom w:val="none" w:sz="0" w:space="0" w:color="auto"/>
        <w:right w:val="none" w:sz="0" w:space="0" w:color="auto"/>
      </w:divBdr>
    </w:div>
    <w:div w:id="1478183107">
      <w:bodyDiv w:val="1"/>
      <w:marLeft w:val="0"/>
      <w:marRight w:val="0"/>
      <w:marTop w:val="0"/>
      <w:marBottom w:val="0"/>
      <w:divBdr>
        <w:top w:val="none" w:sz="0" w:space="0" w:color="auto"/>
        <w:left w:val="none" w:sz="0" w:space="0" w:color="auto"/>
        <w:bottom w:val="none" w:sz="0" w:space="0" w:color="auto"/>
        <w:right w:val="none" w:sz="0" w:space="0" w:color="auto"/>
      </w:divBdr>
    </w:div>
    <w:div w:id="19827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0359E-383F-4269-ABBA-9580ACBB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5866</Characters>
  <Application>Microsoft Office Word</Application>
  <DocSecurity>0</DocSecurity>
  <Lines>48</Lines>
  <Paragraphs>13</Paragraphs>
  <ScaleCrop>false</ScaleCrop>
  <Company>nysofland</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tarzan</dc:creator>
  <cp:lastModifiedBy>卢坚</cp:lastModifiedBy>
  <cp:revision>2</cp:revision>
  <cp:lastPrinted>2019-06-18T06:56:00Z</cp:lastPrinted>
  <dcterms:created xsi:type="dcterms:W3CDTF">2023-02-21T01:32:00Z</dcterms:created>
  <dcterms:modified xsi:type="dcterms:W3CDTF">2023-02-21T01:32:00Z</dcterms:modified>
</cp:coreProperties>
</file>