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1B" w:rsidRDefault="0056058A">
      <w:pPr>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中鸿（深圳）实业</w:t>
      </w:r>
      <w:r w:rsidR="007C2297">
        <w:rPr>
          <w:rFonts w:ascii="微软雅黑" w:eastAsia="微软雅黑" w:hAnsi="微软雅黑" w:cs="微软雅黑" w:hint="eastAsia"/>
          <w:b/>
          <w:sz w:val="36"/>
          <w:szCs w:val="36"/>
        </w:rPr>
        <w:t>有限公司</w:t>
      </w:r>
      <w:r w:rsidR="00C3041B">
        <w:rPr>
          <w:rFonts w:ascii="微软雅黑" w:eastAsia="微软雅黑" w:hAnsi="微软雅黑" w:cs="微软雅黑" w:hint="eastAsia"/>
          <w:b/>
          <w:sz w:val="36"/>
          <w:szCs w:val="36"/>
        </w:rPr>
        <w:t>章程</w:t>
      </w:r>
    </w:p>
    <w:p w:rsidR="00C3041B" w:rsidRDefault="00C3041B">
      <w:pPr>
        <w:spacing w:line="480" w:lineRule="exact"/>
        <w:rPr>
          <w:rFonts w:ascii="仿宋_GB2312" w:eastAsia="仿宋_GB2312"/>
          <w:sz w:val="24"/>
        </w:rPr>
      </w:pPr>
      <w:r>
        <w:rPr>
          <w:rFonts w:ascii="仿宋_GB2312" w:eastAsia="仿宋_GB2312" w:hint="eastAsia"/>
          <w:sz w:val="24"/>
        </w:rPr>
        <w:t xml:space="preserve"> </w:t>
      </w:r>
    </w:p>
    <w:p w:rsidR="00C3041B" w:rsidRDefault="00C3041B">
      <w:pPr>
        <w:spacing w:line="400" w:lineRule="exact"/>
        <w:jc w:val="center"/>
        <w:rPr>
          <w:rFonts w:ascii="黑体" w:eastAsia="黑体" w:hAnsi="宋体"/>
          <w:sz w:val="28"/>
          <w:szCs w:val="28"/>
        </w:rPr>
      </w:pPr>
      <w:r>
        <w:rPr>
          <w:rFonts w:ascii="黑体" w:eastAsia="黑体" w:hAnsi="宋体" w:hint="eastAsia"/>
          <w:sz w:val="28"/>
          <w:szCs w:val="28"/>
        </w:rPr>
        <w:t>第一章</w:t>
      </w:r>
      <w:r>
        <w:rPr>
          <w:rFonts w:ascii="黑体" w:eastAsia="黑体" w:hAnsi="宋体"/>
          <w:sz w:val="28"/>
          <w:szCs w:val="28"/>
        </w:rPr>
        <w:t xml:space="preserve">  总</w:t>
      </w:r>
      <w:r>
        <w:rPr>
          <w:rFonts w:ascii="黑体" w:eastAsia="黑体" w:hAnsi="宋体" w:hint="eastAsia"/>
          <w:sz w:val="28"/>
          <w:szCs w:val="28"/>
        </w:rPr>
        <w:t xml:space="preserve">  </w:t>
      </w:r>
      <w:r>
        <w:rPr>
          <w:rFonts w:ascii="黑体" w:eastAsia="黑体" w:hAnsi="宋体"/>
          <w:sz w:val="28"/>
          <w:szCs w:val="28"/>
        </w:rPr>
        <w:t>则</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第一条</w:t>
      </w:r>
      <w:r>
        <w:rPr>
          <w:rFonts w:ascii="宋体" w:hAnsi="宋体"/>
          <w:sz w:val="24"/>
        </w:rPr>
        <w:t xml:space="preserve">  </w:t>
      </w:r>
      <w:r>
        <w:rPr>
          <w:rFonts w:ascii="宋体" w:hAnsi="宋体" w:hint="eastAsia"/>
          <w:sz w:val="24"/>
        </w:rPr>
        <w:t>为维护公司、股东和债权人的合法权益，规范公司的组织和行为，根据《中华人民共和国公司法》（以下简称《公司法》）、《深圳经济特区商事登记若干规定》（以下简称《若干规定》）和有关法律法规及规范性文件的规定，制定本章程。</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第二条</w:t>
      </w:r>
      <w:r>
        <w:rPr>
          <w:rFonts w:ascii="宋体" w:hAnsi="宋体"/>
          <w:sz w:val="24"/>
        </w:rPr>
        <w:t xml:space="preserve">  </w:t>
      </w:r>
      <w:r>
        <w:rPr>
          <w:rFonts w:ascii="宋体" w:hAnsi="宋体" w:hint="eastAsia"/>
          <w:sz w:val="24"/>
        </w:rPr>
        <w:t>本公司（以下简称公司）的一切活动必须遵守国家和深圳经济特区的法律法规，</w:t>
      </w:r>
    </w:p>
    <w:p w:rsidR="00C3041B" w:rsidRDefault="00C3041B">
      <w:pPr>
        <w:spacing w:line="400" w:lineRule="exact"/>
        <w:rPr>
          <w:rFonts w:ascii="宋体" w:hAnsi="宋体"/>
          <w:sz w:val="24"/>
        </w:rPr>
      </w:pPr>
      <w:r>
        <w:rPr>
          <w:rFonts w:ascii="宋体" w:hAnsi="宋体" w:hint="eastAsia"/>
          <w:sz w:val="24"/>
        </w:rPr>
        <w:t>并受法律法规的保护。</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第三条</w:t>
      </w:r>
      <w:r>
        <w:rPr>
          <w:rFonts w:ascii="宋体" w:hAnsi="宋体"/>
          <w:sz w:val="24"/>
        </w:rPr>
        <w:t xml:space="preserve">  </w:t>
      </w:r>
      <w:r>
        <w:rPr>
          <w:rFonts w:ascii="宋体" w:hAnsi="宋体" w:hint="eastAsia"/>
          <w:sz w:val="24"/>
        </w:rPr>
        <w:t>公司在深圳市市场监督管理局登记注册。</w:t>
      </w:r>
    </w:p>
    <w:p w:rsidR="00C3041B" w:rsidRDefault="00C3041B">
      <w:pPr>
        <w:spacing w:line="400" w:lineRule="exact"/>
        <w:rPr>
          <w:rFonts w:ascii="宋体" w:hAnsi="宋体"/>
          <w:sz w:val="24"/>
          <w:u w:val="single"/>
        </w:rPr>
      </w:pPr>
      <w:r>
        <w:rPr>
          <w:rFonts w:ascii="宋体" w:hAnsi="宋体"/>
          <w:sz w:val="24"/>
        </w:rPr>
        <w:t xml:space="preserve">    </w:t>
      </w:r>
      <w:r>
        <w:rPr>
          <w:rFonts w:ascii="宋体" w:hAnsi="宋体" w:hint="eastAsia"/>
          <w:sz w:val="24"/>
        </w:rPr>
        <w:t>名</w:t>
      </w:r>
      <w:r>
        <w:rPr>
          <w:rFonts w:ascii="宋体" w:hAnsi="宋体"/>
          <w:sz w:val="24"/>
        </w:rPr>
        <w:t xml:space="preserve">  </w:t>
      </w:r>
      <w:r>
        <w:rPr>
          <w:rFonts w:ascii="宋体" w:hAnsi="宋体" w:hint="eastAsia"/>
          <w:sz w:val="24"/>
        </w:rPr>
        <w:t>称：</w:t>
      </w:r>
      <w:r w:rsidR="0056058A">
        <w:rPr>
          <w:rFonts w:ascii="宋体" w:hAnsi="宋体" w:hint="eastAsia"/>
          <w:sz w:val="24"/>
        </w:rPr>
        <w:t>深圳（中鸿）实业</w:t>
      </w:r>
      <w:r w:rsidR="007C2297">
        <w:rPr>
          <w:rFonts w:ascii="宋体" w:hAnsi="宋体" w:hint="eastAsia"/>
          <w:sz w:val="24"/>
        </w:rPr>
        <w:t>有限公司</w:t>
      </w:r>
    </w:p>
    <w:p w:rsidR="00C3041B" w:rsidRDefault="00C3041B">
      <w:pPr>
        <w:spacing w:line="400" w:lineRule="exact"/>
        <w:rPr>
          <w:rFonts w:ascii="宋体" w:hAnsi="宋体"/>
          <w:color w:val="0000FF"/>
          <w:sz w:val="24"/>
        </w:rPr>
      </w:pPr>
      <w:r>
        <w:rPr>
          <w:rFonts w:ascii="宋体" w:hAnsi="宋体"/>
          <w:sz w:val="24"/>
        </w:rPr>
        <w:t xml:space="preserve">    </w:t>
      </w:r>
      <w:r>
        <w:rPr>
          <w:rFonts w:ascii="宋体" w:hAnsi="宋体" w:hint="eastAsia"/>
          <w:sz w:val="24"/>
        </w:rPr>
        <w:t>住</w:t>
      </w:r>
      <w:r>
        <w:rPr>
          <w:rFonts w:ascii="宋体" w:hAnsi="宋体"/>
          <w:sz w:val="24"/>
        </w:rPr>
        <w:t xml:space="preserve">  </w:t>
      </w:r>
      <w:r>
        <w:rPr>
          <w:rFonts w:ascii="宋体" w:hAnsi="宋体" w:hint="eastAsia"/>
          <w:sz w:val="24"/>
        </w:rPr>
        <w:t>所：</w:t>
      </w:r>
      <w:r w:rsidR="007C2297">
        <w:rPr>
          <w:rFonts w:ascii="宋体" w:hAnsi="宋体" w:hint="eastAsia"/>
          <w:sz w:val="24"/>
        </w:rPr>
        <w:t>深圳市</w:t>
      </w:r>
      <w:r w:rsidR="0056058A">
        <w:rPr>
          <w:rFonts w:ascii="宋体" w:hAnsi="宋体" w:hint="eastAsia"/>
          <w:sz w:val="24"/>
        </w:rPr>
        <w:t>福田区南园街道玉田社区上步南路1001号、1005号锦峰大厦A座26B</w:t>
      </w:r>
    </w:p>
    <w:p w:rsidR="00C3041B" w:rsidRDefault="00C3041B">
      <w:pPr>
        <w:spacing w:line="400" w:lineRule="exact"/>
        <w:ind w:firstLineChars="200" w:firstLine="480"/>
        <w:rPr>
          <w:rFonts w:ascii="宋体" w:hAnsi="宋体"/>
          <w:sz w:val="24"/>
        </w:rPr>
      </w:pPr>
      <w:r>
        <w:rPr>
          <w:rFonts w:ascii="宋体" w:hAnsi="宋体" w:hint="eastAsia"/>
          <w:sz w:val="24"/>
        </w:rPr>
        <w:t>第四条</w:t>
      </w:r>
      <w:r>
        <w:rPr>
          <w:rFonts w:ascii="宋体" w:hAnsi="宋体"/>
          <w:sz w:val="24"/>
        </w:rPr>
        <w:t xml:space="preserve">  </w:t>
      </w:r>
      <w:r>
        <w:rPr>
          <w:rFonts w:ascii="宋体" w:hAnsi="宋体" w:hint="eastAsia"/>
          <w:sz w:val="24"/>
        </w:rPr>
        <w:t>公司的经营范围为：</w:t>
      </w:r>
      <w:r>
        <w:rPr>
          <w:rFonts w:ascii="宋体" w:hAnsi="宋体"/>
          <w:sz w:val="24"/>
        </w:rPr>
        <w:t xml:space="preserve"> </w:t>
      </w:r>
    </w:p>
    <w:p w:rsidR="00C3041B" w:rsidRDefault="00C3041B">
      <w:pPr>
        <w:spacing w:line="400" w:lineRule="exact"/>
        <w:ind w:firstLineChars="200" w:firstLine="480"/>
        <w:rPr>
          <w:rFonts w:ascii="宋体" w:hAnsi="宋体"/>
          <w:sz w:val="24"/>
          <w:u w:val="single"/>
        </w:rPr>
      </w:pPr>
      <w:r>
        <w:rPr>
          <w:rFonts w:ascii="宋体" w:hAnsi="宋体" w:hint="eastAsia"/>
          <w:sz w:val="24"/>
        </w:rPr>
        <w:t>一般经营项目：</w:t>
      </w:r>
      <w:r w:rsidR="0056058A">
        <w:rPr>
          <w:rFonts w:ascii="宋体" w:hAnsi="宋体" w:hint="eastAsia"/>
          <w:sz w:val="24"/>
        </w:rPr>
        <w:t>服装、服饰、鞋帽、纺织面料、母婴用品、日用百货、珠宝首饰、瓷器、化妆品、电子产品的销售；国内贸易；投资兴办实业</w:t>
      </w:r>
      <w:r w:rsidR="00E74E45">
        <w:rPr>
          <w:rFonts w:ascii="宋体" w:hAnsi="宋体" w:hint="eastAsia"/>
          <w:sz w:val="24"/>
        </w:rPr>
        <w:t>（具体项目另行申报）；从事广告业务；经营电子商务；企业形象策划；棉布、纺织品、电子产品、电子元器件、数码产品、通讯产品、显示屏、半导体照明设备的技术开发、设计与销售；国内贸易；供应链管理；自有物业租赁；经营进出口业务；有色金属材料、有色金属合金材料、新型合金材料、贵金属材料、黄金制品、贵金属制品、</w:t>
      </w:r>
      <w:r w:rsidR="00E74E45" w:rsidRPr="00E74E45">
        <w:rPr>
          <w:rFonts w:ascii="宋体" w:hAnsi="宋体" w:hint="eastAsia"/>
          <w:sz w:val="24"/>
        </w:rPr>
        <w:t>铜、</w:t>
      </w:r>
      <w:r w:rsidR="00E74E45" w:rsidRPr="00E74E45">
        <w:rPr>
          <w:rFonts w:hint="eastAsia"/>
          <w:sz w:val="24"/>
        </w:rPr>
        <w:t>镍、锡矿</w:t>
      </w:r>
      <w:r w:rsidR="00E74E45">
        <w:rPr>
          <w:rFonts w:hint="eastAsia"/>
          <w:sz w:val="24"/>
        </w:rPr>
        <w:t>产品的销售。</w:t>
      </w:r>
      <w:r>
        <w:rPr>
          <w:rFonts w:ascii="宋体" w:hAnsi="宋体" w:hint="eastAsia"/>
          <w:sz w:val="24"/>
        </w:rPr>
        <w:t>（法律、行政法规、国务院决定禁止的项目除外，限制的项目须取得许可后方可经营）</w:t>
      </w:r>
    </w:p>
    <w:p w:rsidR="00C3041B" w:rsidRDefault="00C3041B">
      <w:pPr>
        <w:spacing w:line="400" w:lineRule="exact"/>
        <w:ind w:firstLine="456"/>
        <w:rPr>
          <w:rFonts w:ascii="宋体" w:hAnsi="宋体"/>
          <w:sz w:val="24"/>
        </w:rPr>
      </w:pPr>
      <w:r>
        <w:rPr>
          <w:rFonts w:ascii="宋体" w:hAnsi="宋体" w:hint="eastAsia"/>
          <w:sz w:val="24"/>
        </w:rPr>
        <w:t>公司应当在章程规定的经营范围内从事经营活动。</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第五条</w:t>
      </w:r>
      <w:r>
        <w:rPr>
          <w:rFonts w:ascii="宋体" w:hAnsi="宋体"/>
          <w:sz w:val="24"/>
        </w:rPr>
        <w:t xml:space="preserve">  </w:t>
      </w:r>
      <w:r>
        <w:rPr>
          <w:rFonts w:ascii="宋体" w:hAnsi="宋体" w:hint="eastAsia"/>
          <w:sz w:val="24"/>
        </w:rPr>
        <w:t>公司根据业务需要，可以对外投资，设立子公司和分公司。</w:t>
      </w:r>
    </w:p>
    <w:p w:rsidR="00C3041B" w:rsidRDefault="00C3041B">
      <w:pPr>
        <w:spacing w:line="400" w:lineRule="exact"/>
        <w:ind w:firstLine="480"/>
        <w:rPr>
          <w:rFonts w:ascii="宋体" w:hAnsi="宋体"/>
          <w:sz w:val="24"/>
        </w:rPr>
      </w:pPr>
      <w:r>
        <w:rPr>
          <w:rFonts w:ascii="宋体" w:hAnsi="宋体" w:hint="eastAsia"/>
          <w:sz w:val="24"/>
        </w:rPr>
        <w:t>第六条</w:t>
      </w:r>
      <w:r>
        <w:rPr>
          <w:rFonts w:ascii="宋体" w:hAnsi="宋体"/>
          <w:sz w:val="24"/>
        </w:rPr>
        <w:t xml:space="preserve">  公司</w:t>
      </w:r>
      <w:r>
        <w:rPr>
          <w:rFonts w:ascii="宋体" w:hAnsi="宋体" w:hint="eastAsia"/>
          <w:sz w:val="24"/>
        </w:rPr>
        <w:t>营业期限为永续经营。</w:t>
      </w:r>
    </w:p>
    <w:p w:rsidR="00C3041B" w:rsidRDefault="00C3041B">
      <w:pPr>
        <w:spacing w:line="400" w:lineRule="exact"/>
        <w:ind w:firstLine="480"/>
        <w:rPr>
          <w:rFonts w:ascii="宋体" w:hAnsi="宋体"/>
          <w:sz w:val="24"/>
        </w:rPr>
      </w:pPr>
      <w:r>
        <w:rPr>
          <w:rFonts w:ascii="宋体" w:hAnsi="宋体" w:hint="eastAsia"/>
          <w:sz w:val="24"/>
        </w:rPr>
        <w:t>第七条</w:t>
      </w:r>
      <w:r>
        <w:rPr>
          <w:rFonts w:ascii="宋体" w:hAnsi="宋体"/>
          <w:sz w:val="24"/>
        </w:rPr>
        <w:t xml:space="preserve">  </w:t>
      </w:r>
      <w:r>
        <w:rPr>
          <w:rFonts w:ascii="宋体" w:hAnsi="宋体" w:hint="eastAsia"/>
          <w:sz w:val="24"/>
        </w:rPr>
        <w:t>公司应确定一名工作人员负责保管公司法律文件，股东会决议、董事会决议等法律文件必须存放在公司，以备查阅。</w:t>
      </w:r>
    </w:p>
    <w:p w:rsidR="00C3041B" w:rsidRDefault="00C3041B">
      <w:pPr>
        <w:spacing w:line="400" w:lineRule="exact"/>
        <w:ind w:firstLine="480"/>
        <w:rPr>
          <w:rFonts w:ascii="宋体" w:hAnsi="宋体"/>
          <w:sz w:val="24"/>
        </w:rPr>
      </w:pPr>
    </w:p>
    <w:p w:rsidR="00C3041B" w:rsidRDefault="00C3041B">
      <w:pPr>
        <w:spacing w:line="400" w:lineRule="exact"/>
        <w:jc w:val="center"/>
        <w:rPr>
          <w:rFonts w:ascii="黑体" w:eastAsia="黑体" w:hAnsi="宋体"/>
          <w:sz w:val="28"/>
          <w:szCs w:val="28"/>
        </w:rPr>
      </w:pPr>
      <w:r>
        <w:rPr>
          <w:rFonts w:ascii="黑体" w:eastAsia="黑体" w:hAnsi="宋体" w:hint="eastAsia"/>
          <w:sz w:val="28"/>
          <w:szCs w:val="28"/>
        </w:rPr>
        <w:t>第二章</w:t>
      </w:r>
      <w:r>
        <w:rPr>
          <w:rFonts w:ascii="黑体" w:eastAsia="黑体" w:hAnsi="宋体"/>
          <w:sz w:val="28"/>
          <w:szCs w:val="28"/>
        </w:rPr>
        <w:t xml:space="preserve">  股</w:t>
      </w:r>
      <w:r>
        <w:rPr>
          <w:rFonts w:ascii="黑体" w:eastAsia="黑体" w:hAnsi="宋体" w:hint="eastAsia"/>
          <w:sz w:val="28"/>
          <w:szCs w:val="28"/>
        </w:rPr>
        <w:t xml:space="preserve">  </w:t>
      </w:r>
      <w:r>
        <w:rPr>
          <w:rFonts w:ascii="黑体" w:eastAsia="黑体" w:hAnsi="宋体"/>
          <w:sz w:val="28"/>
          <w:szCs w:val="28"/>
        </w:rPr>
        <w:t>东</w:t>
      </w:r>
    </w:p>
    <w:p w:rsidR="00C3041B" w:rsidRDefault="00C3041B">
      <w:pPr>
        <w:spacing w:line="400" w:lineRule="exact"/>
        <w:ind w:firstLineChars="200" w:firstLine="480"/>
        <w:rPr>
          <w:rFonts w:ascii="宋体" w:hAnsi="宋体"/>
          <w:sz w:val="24"/>
        </w:rPr>
      </w:pPr>
      <w:r>
        <w:rPr>
          <w:rFonts w:ascii="宋体" w:hAnsi="宋体" w:hint="eastAsia"/>
          <w:sz w:val="24"/>
        </w:rPr>
        <w:t>第八条</w:t>
      </w:r>
      <w:r>
        <w:rPr>
          <w:rFonts w:ascii="宋体" w:hAnsi="宋体"/>
          <w:sz w:val="24"/>
        </w:rPr>
        <w:t xml:space="preserve">  </w:t>
      </w:r>
      <w:r>
        <w:rPr>
          <w:rFonts w:ascii="宋体" w:hAnsi="宋体" w:hint="eastAsia"/>
          <w:sz w:val="24"/>
        </w:rPr>
        <w:t xml:space="preserve">公司股东共 </w:t>
      </w:r>
      <w:r w:rsidR="00004FB3">
        <w:rPr>
          <w:rFonts w:ascii="宋体" w:hAnsi="宋体"/>
          <w:sz w:val="24"/>
        </w:rPr>
        <w:t>1</w:t>
      </w:r>
      <w:r>
        <w:rPr>
          <w:rFonts w:ascii="宋体" w:hAnsi="宋体" w:hint="eastAsia"/>
          <w:sz w:val="24"/>
        </w:rPr>
        <w:t>个：</w:t>
      </w:r>
    </w:p>
    <w:p w:rsidR="00C3041B" w:rsidRDefault="00C3041B">
      <w:pPr>
        <w:spacing w:line="400" w:lineRule="exact"/>
        <w:ind w:firstLineChars="200" w:firstLine="480"/>
        <w:rPr>
          <w:rFonts w:ascii="宋体" w:hAnsi="宋体"/>
          <w:sz w:val="24"/>
        </w:rPr>
      </w:pPr>
      <w:r>
        <w:rPr>
          <w:rFonts w:ascii="宋体" w:hAnsi="宋体"/>
          <w:sz w:val="24"/>
        </w:rPr>
        <w:t>1、股东姓名或名称：</w:t>
      </w:r>
      <w:r w:rsidR="00A26532">
        <w:rPr>
          <w:rFonts w:ascii="宋体" w:hAnsi="宋体" w:hint="eastAsia"/>
          <w:sz w:val="24"/>
        </w:rPr>
        <w:t>深圳市东泰国际物流有限公司</w:t>
      </w:r>
    </w:p>
    <w:p w:rsidR="00C3041B" w:rsidRDefault="00C3041B">
      <w:pPr>
        <w:spacing w:line="400" w:lineRule="exact"/>
        <w:ind w:firstLineChars="350" w:firstLine="840"/>
        <w:rPr>
          <w:rFonts w:ascii="宋体" w:hAnsi="宋体"/>
          <w:sz w:val="24"/>
        </w:rPr>
      </w:pPr>
      <w:r>
        <w:rPr>
          <w:rFonts w:ascii="宋体" w:hAnsi="宋体" w:hint="eastAsia"/>
          <w:sz w:val="24"/>
        </w:rPr>
        <w:t>股东住所：</w:t>
      </w:r>
      <w:r w:rsidR="00A26532">
        <w:rPr>
          <w:rFonts w:ascii="宋体" w:hAnsi="宋体" w:hint="eastAsia"/>
          <w:sz w:val="24"/>
        </w:rPr>
        <w:t>深圳市坪山新区深圳出口加工区启三路6号城冠工业区厂房A栋3楼、B栋302</w:t>
      </w:r>
    </w:p>
    <w:p w:rsidR="00C3041B" w:rsidRDefault="00C3041B">
      <w:pPr>
        <w:spacing w:line="400" w:lineRule="exact"/>
        <w:ind w:firstLineChars="350" w:firstLine="840"/>
        <w:rPr>
          <w:rFonts w:ascii="宋体" w:hAnsi="宋体"/>
          <w:sz w:val="24"/>
        </w:rPr>
      </w:pPr>
      <w:r>
        <w:rPr>
          <w:rFonts w:ascii="宋体" w:hAnsi="宋体" w:hint="eastAsia"/>
          <w:sz w:val="24"/>
        </w:rPr>
        <w:lastRenderedPageBreak/>
        <w:t>股东的主体资格证明：</w:t>
      </w:r>
      <w:r w:rsidR="00A26532">
        <w:rPr>
          <w:rFonts w:ascii="宋体" w:hAnsi="宋体" w:hint="eastAsia"/>
          <w:sz w:val="24"/>
        </w:rPr>
        <w:t>91440300574794882Y</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第九条</w:t>
      </w:r>
      <w:r>
        <w:rPr>
          <w:rFonts w:ascii="宋体" w:hAnsi="宋体"/>
          <w:sz w:val="24"/>
        </w:rPr>
        <w:t xml:space="preserve">  </w:t>
      </w:r>
      <w:r>
        <w:rPr>
          <w:rFonts w:ascii="宋体" w:hAnsi="宋体" w:hint="eastAsia"/>
          <w:sz w:val="24"/>
        </w:rPr>
        <w:t>股东享有下列权利：</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（一）有选举和被选举为公司董事、监事的权利；</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（二）根据法律法规和本章程的规定要求召开股东会；</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（三）对公司的经营活动和日常管理进行监督；</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（四）有权查阅公司章程、股东会会议记录和公司财务会计报告，对公司的经营提出建议和质询；</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（五）按出资比例分取红利，公司新增资本时，有优先认缴权；</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（六）公司清盘解散后，按出资比例分享剩余资产；</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（七）公司侵害其合法权益时，有权向有管辖权的人民法院提出要求，纠正该行为，造成经济损失的，可要求公司予以赔偿。</w:t>
      </w:r>
    </w:p>
    <w:p w:rsidR="00C3041B" w:rsidRDefault="00C3041B">
      <w:pPr>
        <w:spacing w:line="400" w:lineRule="exact"/>
        <w:ind w:firstLineChars="200" w:firstLine="480"/>
        <w:rPr>
          <w:rFonts w:ascii="宋体" w:hAnsi="宋体"/>
          <w:sz w:val="24"/>
        </w:rPr>
      </w:pPr>
      <w:r>
        <w:rPr>
          <w:rFonts w:ascii="宋体" w:hAnsi="宋体" w:hint="eastAsia"/>
          <w:sz w:val="24"/>
        </w:rPr>
        <w:t>第十条</w:t>
      </w:r>
      <w:r>
        <w:rPr>
          <w:rFonts w:ascii="宋体" w:hAnsi="宋体"/>
          <w:sz w:val="24"/>
        </w:rPr>
        <w:t xml:space="preserve">  </w:t>
      </w:r>
      <w:r>
        <w:rPr>
          <w:rFonts w:ascii="宋体" w:hAnsi="宋体" w:hint="eastAsia"/>
          <w:sz w:val="24"/>
        </w:rPr>
        <w:t>股东应依法履行下列义务：</w:t>
      </w:r>
    </w:p>
    <w:p w:rsidR="00C3041B" w:rsidRDefault="00C3041B">
      <w:pPr>
        <w:spacing w:line="400" w:lineRule="exact"/>
        <w:ind w:firstLineChars="200" w:firstLine="480"/>
        <w:rPr>
          <w:rFonts w:ascii="宋体" w:hAnsi="宋体"/>
          <w:sz w:val="24"/>
        </w:rPr>
      </w:pPr>
      <w:r>
        <w:rPr>
          <w:rFonts w:ascii="宋体" w:hAnsi="宋体" w:hint="eastAsia"/>
          <w:sz w:val="24"/>
        </w:rPr>
        <w:t>（一）按章程规定缴纳所认缴的出资；</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（二）以认缴的出资额为限对公司承担责任；</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（三）公司经核准登记注册后，不得抽回出资；</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（四）遵守公司章程，保守公司秘密；</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（五）支持公司的经营管理，提出合理化建议，促进公司业务发展。</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第十一条</w:t>
      </w:r>
      <w:r>
        <w:rPr>
          <w:rFonts w:ascii="宋体" w:hAnsi="宋体"/>
          <w:sz w:val="24"/>
        </w:rPr>
        <w:t xml:space="preserve">  </w:t>
      </w:r>
      <w:r>
        <w:rPr>
          <w:rFonts w:ascii="宋体" w:hAnsi="宋体" w:hint="eastAsia"/>
          <w:sz w:val="24"/>
        </w:rPr>
        <w:t>公司置备股东名册，记载下列事项：</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（一）股东的姓名或名称及住所；</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（二）股东的出资额、出资比例；</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（三）出资证明书编号。</w:t>
      </w:r>
    </w:p>
    <w:p w:rsidR="00C3041B" w:rsidRDefault="00C3041B">
      <w:pPr>
        <w:spacing w:line="400" w:lineRule="exact"/>
        <w:ind w:left="1080"/>
        <w:rPr>
          <w:rFonts w:ascii="宋体" w:hAnsi="宋体"/>
          <w:sz w:val="24"/>
        </w:rPr>
      </w:pPr>
    </w:p>
    <w:p w:rsidR="00C3041B" w:rsidRDefault="00C3041B">
      <w:pPr>
        <w:spacing w:line="400" w:lineRule="exact"/>
        <w:jc w:val="center"/>
        <w:rPr>
          <w:rFonts w:ascii="黑体" w:eastAsia="黑体" w:hAnsi="宋体"/>
          <w:sz w:val="28"/>
          <w:szCs w:val="28"/>
        </w:rPr>
      </w:pPr>
      <w:r>
        <w:rPr>
          <w:rFonts w:ascii="黑体" w:eastAsia="黑体" w:hAnsi="宋体" w:hint="eastAsia"/>
          <w:sz w:val="28"/>
          <w:szCs w:val="28"/>
        </w:rPr>
        <w:t>第三章</w:t>
      </w:r>
      <w:r>
        <w:rPr>
          <w:rFonts w:ascii="黑体" w:eastAsia="黑体" w:hAnsi="宋体"/>
          <w:sz w:val="28"/>
          <w:szCs w:val="28"/>
        </w:rPr>
        <w:t xml:space="preserve">  注册资本</w:t>
      </w:r>
    </w:p>
    <w:p w:rsidR="00C3041B" w:rsidRDefault="00C3041B">
      <w:pPr>
        <w:pStyle w:val="a7"/>
        <w:spacing w:line="400" w:lineRule="exact"/>
        <w:ind w:firstLineChars="200" w:firstLine="480"/>
        <w:rPr>
          <w:rFonts w:hAnsi="宋体"/>
          <w:sz w:val="24"/>
          <w:szCs w:val="24"/>
        </w:rPr>
      </w:pPr>
      <w:r>
        <w:rPr>
          <w:rFonts w:hAnsi="宋体"/>
          <w:sz w:val="24"/>
          <w:szCs w:val="24"/>
        </w:rPr>
        <w:t>第十</w:t>
      </w:r>
      <w:r>
        <w:rPr>
          <w:rFonts w:hAnsi="宋体" w:hint="eastAsia"/>
          <w:sz w:val="24"/>
          <w:szCs w:val="24"/>
        </w:rPr>
        <w:t>二</w:t>
      </w:r>
      <w:r>
        <w:rPr>
          <w:rFonts w:hAnsi="宋体"/>
          <w:sz w:val="24"/>
          <w:szCs w:val="24"/>
        </w:rPr>
        <w:t>条  公司全体股东认缴的注册资本总额为人民币</w:t>
      </w:r>
      <w:r w:rsidR="00593EC7">
        <w:rPr>
          <w:rFonts w:hAnsi="宋体" w:hint="eastAsia"/>
          <w:sz w:val="24"/>
          <w:szCs w:val="24"/>
        </w:rPr>
        <w:t>100</w:t>
      </w:r>
      <w:r>
        <w:rPr>
          <w:rFonts w:hAnsi="宋体"/>
          <w:sz w:val="24"/>
          <w:szCs w:val="24"/>
        </w:rPr>
        <w:t>万元，各股东认缴出资情况如下：</w:t>
      </w:r>
    </w:p>
    <w:p w:rsidR="00C3041B" w:rsidRDefault="00C3041B">
      <w:pPr>
        <w:spacing w:line="400" w:lineRule="exact"/>
        <w:ind w:firstLineChars="200" w:firstLine="480"/>
        <w:rPr>
          <w:rFonts w:ascii="宋体" w:hAnsi="宋体"/>
          <w:sz w:val="24"/>
        </w:rPr>
      </w:pPr>
      <w:r>
        <w:rPr>
          <w:rFonts w:ascii="宋体" w:hAnsi="宋体"/>
          <w:sz w:val="24"/>
        </w:rPr>
        <w:t>1、股东姓名或名称：</w:t>
      </w:r>
      <w:r w:rsidR="00593EC7">
        <w:rPr>
          <w:rFonts w:ascii="宋体" w:hAnsi="宋体" w:hint="eastAsia"/>
          <w:sz w:val="24"/>
        </w:rPr>
        <w:t>深圳市东泰国际物流有限公司</w:t>
      </w:r>
    </w:p>
    <w:p w:rsidR="00C3041B" w:rsidRDefault="00C3041B">
      <w:pPr>
        <w:spacing w:line="400" w:lineRule="exact"/>
        <w:ind w:firstLineChars="350" w:firstLine="840"/>
        <w:rPr>
          <w:rFonts w:ascii="宋体" w:hAnsi="宋体"/>
          <w:sz w:val="24"/>
        </w:rPr>
      </w:pPr>
      <w:r>
        <w:rPr>
          <w:rFonts w:ascii="宋体" w:hAnsi="宋体" w:hint="eastAsia"/>
          <w:sz w:val="24"/>
        </w:rPr>
        <w:t>认缴出资额：人民币</w:t>
      </w:r>
      <w:r w:rsidR="00593EC7">
        <w:rPr>
          <w:rFonts w:ascii="宋体" w:hAnsi="宋体" w:hint="eastAsia"/>
          <w:sz w:val="24"/>
        </w:rPr>
        <w:t xml:space="preserve">100 </w:t>
      </w:r>
      <w:r>
        <w:rPr>
          <w:rFonts w:ascii="宋体" w:hAnsi="宋体" w:hint="eastAsia"/>
          <w:sz w:val="24"/>
        </w:rPr>
        <w:t>万元</w:t>
      </w:r>
    </w:p>
    <w:p w:rsidR="00C3041B" w:rsidRDefault="00C3041B">
      <w:pPr>
        <w:spacing w:line="400" w:lineRule="exact"/>
        <w:ind w:firstLineChars="350" w:firstLine="840"/>
        <w:rPr>
          <w:rFonts w:ascii="宋体" w:hAnsi="宋体"/>
          <w:sz w:val="24"/>
        </w:rPr>
      </w:pPr>
      <w:r>
        <w:rPr>
          <w:rFonts w:ascii="宋体" w:hAnsi="宋体" w:hint="eastAsia"/>
          <w:sz w:val="24"/>
        </w:rPr>
        <w:t>出资比例：</w:t>
      </w:r>
      <w:r w:rsidR="00004FB3">
        <w:rPr>
          <w:rFonts w:ascii="宋体" w:hAnsi="宋体"/>
          <w:sz w:val="24"/>
        </w:rPr>
        <w:t>100</w:t>
      </w:r>
      <w:r>
        <w:rPr>
          <w:rFonts w:ascii="宋体" w:hAnsi="宋体"/>
          <w:sz w:val="24"/>
        </w:rPr>
        <w:t xml:space="preserve"> %</w:t>
      </w:r>
    </w:p>
    <w:p w:rsidR="00C3041B" w:rsidRDefault="00C3041B">
      <w:pPr>
        <w:spacing w:line="400" w:lineRule="exact"/>
        <w:ind w:firstLineChars="350" w:firstLine="840"/>
        <w:rPr>
          <w:rFonts w:ascii="宋体" w:hAnsi="宋体"/>
          <w:sz w:val="24"/>
        </w:rPr>
      </w:pPr>
      <w:r>
        <w:rPr>
          <w:rFonts w:ascii="宋体" w:hAnsi="宋体" w:hint="eastAsia"/>
          <w:sz w:val="24"/>
        </w:rPr>
        <w:t>出资方式：货币</w:t>
      </w:r>
    </w:p>
    <w:p w:rsidR="00C3041B" w:rsidRDefault="00C3041B">
      <w:pPr>
        <w:spacing w:line="400" w:lineRule="exact"/>
        <w:ind w:leftChars="228" w:left="489" w:hangingChars="4" w:hanging="10"/>
        <w:rPr>
          <w:rFonts w:ascii="宋体" w:hAnsi="宋体"/>
          <w:sz w:val="24"/>
        </w:rPr>
      </w:pPr>
      <w:r>
        <w:rPr>
          <w:rFonts w:ascii="宋体" w:hAnsi="宋体" w:hint="eastAsia"/>
          <w:sz w:val="24"/>
        </w:rPr>
        <w:t>第十三条</w:t>
      </w:r>
      <w:r>
        <w:rPr>
          <w:rFonts w:ascii="宋体" w:hAnsi="宋体"/>
          <w:sz w:val="24"/>
        </w:rPr>
        <w:t xml:space="preserve">  </w:t>
      </w:r>
      <w:r>
        <w:rPr>
          <w:rFonts w:ascii="宋体" w:hAnsi="宋体" w:hint="eastAsia"/>
          <w:sz w:val="24"/>
        </w:rPr>
        <w:t>经全体股东一致约定，股东认缴出资额于公司设立前一次性缴足第十四条</w:t>
      </w:r>
      <w:r>
        <w:rPr>
          <w:rFonts w:ascii="宋体" w:hAnsi="宋体"/>
          <w:sz w:val="24"/>
        </w:rPr>
        <w:t xml:space="preserve">  </w:t>
      </w:r>
      <w:r>
        <w:rPr>
          <w:rFonts w:ascii="宋体" w:hAnsi="宋体" w:hint="eastAsia"/>
          <w:sz w:val="24"/>
        </w:rPr>
        <w:t>公司成立后应当向已缴纳出资的股东签发出资证明书，出资证明书载明下列事项：</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（一）公司名称；</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（二）公司成立日期；</w:t>
      </w:r>
    </w:p>
    <w:p w:rsidR="00C3041B" w:rsidRDefault="00C3041B">
      <w:pPr>
        <w:spacing w:line="400" w:lineRule="exact"/>
        <w:ind w:firstLine="480"/>
        <w:rPr>
          <w:rFonts w:ascii="宋体" w:hAnsi="宋体"/>
          <w:sz w:val="24"/>
        </w:rPr>
      </w:pPr>
      <w:r>
        <w:rPr>
          <w:rFonts w:ascii="宋体" w:hAnsi="宋体" w:hint="eastAsia"/>
          <w:sz w:val="24"/>
        </w:rPr>
        <w:lastRenderedPageBreak/>
        <w:t>（三）公司注册资本；</w:t>
      </w:r>
    </w:p>
    <w:p w:rsidR="00C3041B" w:rsidRDefault="00C3041B">
      <w:pPr>
        <w:spacing w:line="400" w:lineRule="exact"/>
        <w:ind w:firstLine="480"/>
        <w:rPr>
          <w:rFonts w:ascii="宋体" w:hAnsi="宋体"/>
          <w:sz w:val="24"/>
        </w:rPr>
      </w:pPr>
      <w:r>
        <w:rPr>
          <w:rFonts w:ascii="宋体" w:hAnsi="宋体" w:hint="eastAsia"/>
          <w:sz w:val="24"/>
        </w:rPr>
        <w:t>（四）股东的姓名或名称，缴纳的出资额和出资日期；</w:t>
      </w:r>
      <w:r>
        <w:rPr>
          <w:rFonts w:ascii="宋体" w:hAnsi="宋体"/>
          <w:sz w:val="24"/>
        </w:rPr>
        <w:t xml:space="preserve"> </w:t>
      </w:r>
    </w:p>
    <w:p w:rsidR="00C3041B" w:rsidRDefault="00C3041B">
      <w:pPr>
        <w:spacing w:line="400" w:lineRule="exact"/>
        <w:ind w:firstLine="480"/>
        <w:rPr>
          <w:rFonts w:ascii="宋体" w:hAnsi="宋体"/>
          <w:sz w:val="24"/>
        </w:rPr>
      </w:pPr>
      <w:r>
        <w:rPr>
          <w:rFonts w:ascii="宋体" w:hAnsi="宋体" w:hint="eastAsia"/>
          <w:sz w:val="24"/>
        </w:rPr>
        <w:t>（五）出资证明书的编号和核发日期。</w:t>
      </w:r>
    </w:p>
    <w:p w:rsidR="00C3041B" w:rsidRDefault="00C3041B">
      <w:pPr>
        <w:spacing w:line="400" w:lineRule="exact"/>
        <w:ind w:firstLineChars="200" w:firstLine="480"/>
        <w:rPr>
          <w:rFonts w:ascii="宋体" w:hAnsi="宋体"/>
          <w:sz w:val="24"/>
        </w:rPr>
      </w:pPr>
      <w:r>
        <w:rPr>
          <w:rFonts w:ascii="宋体" w:hAnsi="宋体" w:hint="eastAsia"/>
          <w:sz w:val="24"/>
        </w:rPr>
        <w:t>出资证明书应当由公司全体股东签名（未签字的股东应注明理由），并加盖公司公章。</w:t>
      </w:r>
    </w:p>
    <w:p w:rsidR="00C3041B" w:rsidRDefault="00C3041B">
      <w:pPr>
        <w:spacing w:line="400" w:lineRule="exact"/>
        <w:ind w:firstLineChars="200" w:firstLine="480"/>
        <w:rPr>
          <w:rFonts w:ascii="宋体" w:hAnsi="宋体"/>
          <w:sz w:val="24"/>
        </w:rPr>
      </w:pPr>
      <w:r>
        <w:rPr>
          <w:rFonts w:ascii="宋体" w:hAnsi="宋体" w:hint="eastAsia"/>
          <w:sz w:val="24"/>
        </w:rPr>
        <w:t>第十五条</w:t>
      </w:r>
      <w:r>
        <w:rPr>
          <w:rFonts w:ascii="宋体" w:hAnsi="宋体"/>
          <w:sz w:val="24"/>
        </w:rPr>
        <w:t xml:space="preserve">  </w:t>
      </w:r>
      <w:r>
        <w:rPr>
          <w:rFonts w:ascii="宋体" w:hAnsi="宋体" w:hint="eastAsia"/>
          <w:sz w:val="24"/>
        </w:rPr>
        <w:t>各股东应当按章程的规定按期足额缴纳各自所认缴的出资额。股东不缴纳所认缴出资的，应当向已足额缴纳出资的股东承担违约责任。</w:t>
      </w:r>
    </w:p>
    <w:p w:rsidR="00C3041B" w:rsidRDefault="00C3041B">
      <w:pPr>
        <w:spacing w:line="400" w:lineRule="exact"/>
        <w:ind w:firstLine="480"/>
        <w:rPr>
          <w:rFonts w:ascii="宋体" w:hAnsi="宋体"/>
          <w:sz w:val="24"/>
        </w:rPr>
      </w:pPr>
      <w:r>
        <w:rPr>
          <w:rFonts w:ascii="宋体" w:hAnsi="宋体" w:hint="eastAsia"/>
          <w:sz w:val="24"/>
        </w:rPr>
        <w:t>第十六条</w:t>
      </w:r>
      <w:r>
        <w:rPr>
          <w:rFonts w:ascii="宋体" w:hAnsi="宋体"/>
          <w:sz w:val="24"/>
        </w:rPr>
        <w:t xml:space="preserve">  </w:t>
      </w:r>
      <w:r>
        <w:rPr>
          <w:rFonts w:ascii="宋体" w:hAnsi="宋体" w:hint="eastAsia"/>
          <w:sz w:val="24"/>
        </w:rPr>
        <w:t>股东以非货币出资的，应当由专业资产评估机构评估作价或由全体股东协商作价，核实财产，不得高估或者低估作价，并应当依法办理其财产权的转移手续。法律、行政法规对评估作价有规定的，从其规定。</w:t>
      </w:r>
    </w:p>
    <w:p w:rsidR="00C3041B" w:rsidRDefault="00C3041B">
      <w:pPr>
        <w:spacing w:line="400" w:lineRule="exact"/>
        <w:ind w:firstLine="480"/>
        <w:rPr>
          <w:rFonts w:ascii="宋体" w:hAnsi="宋体"/>
          <w:sz w:val="24"/>
        </w:rPr>
      </w:pPr>
      <w:r>
        <w:rPr>
          <w:rFonts w:ascii="宋体" w:hAnsi="宋体" w:hint="eastAsia"/>
          <w:sz w:val="24"/>
        </w:rPr>
        <w:t>第十七条 公司应当将注册资本实收情况向商事登记机关申请备案。</w:t>
      </w:r>
    </w:p>
    <w:p w:rsidR="00C3041B" w:rsidRDefault="00C3041B">
      <w:pPr>
        <w:spacing w:line="400" w:lineRule="exact"/>
        <w:jc w:val="center"/>
        <w:rPr>
          <w:rFonts w:ascii="黑体" w:eastAsia="黑体" w:hAnsi="宋体"/>
          <w:sz w:val="28"/>
          <w:szCs w:val="28"/>
        </w:rPr>
      </w:pPr>
    </w:p>
    <w:p w:rsidR="00C3041B" w:rsidRDefault="00C3041B">
      <w:pPr>
        <w:spacing w:line="400" w:lineRule="exact"/>
        <w:jc w:val="center"/>
        <w:rPr>
          <w:rFonts w:ascii="黑体" w:eastAsia="黑体" w:hAnsi="宋体"/>
          <w:sz w:val="28"/>
          <w:szCs w:val="28"/>
        </w:rPr>
      </w:pPr>
    </w:p>
    <w:p w:rsidR="00C3041B" w:rsidRDefault="00C3041B">
      <w:pPr>
        <w:spacing w:line="400" w:lineRule="exact"/>
        <w:jc w:val="center"/>
        <w:rPr>
          <w:rFonts w:ascii="黑体" w:eastAsia="黑体" w:hAnsi="宋体"/>
          <w:sz w:val="28"/>
          <w:szCs w:val="28"/>
        </w:rPr>
      </w:pPr>
      <w:r>
        <w:rPr>
          <w:rFonts w:ascii="黑体" w:eastAsia="黑体" w:hAnsi="宋体" w:hint="eastAsia"/>
          <w:sz w:val="28"/>
          <w:szCs w:val="28"/>
        </w:rPr>
        <w:t>第四章</w:t>
      </w:r>
      <w:r>
        <w:rPr>
          <w:rFonts w:ascii="黑体" w:eastAsia="黑体" w:hAnsi="宋体"/>
          <w:sz w:val="28"/>
          <w:szCs w:val="28"/>
        </w:rPr>
        <w:t xml:space="preserve">  股权转让</w:t>
      </w:r>
    </w:p>
    <w:p w:rsidR="00C3041B" w:rsidRDefault="00C3041B">
      <w:pPr>
        <w:spacing w:line="400" w:lineRule="exact"/>
        <w:ind w:firstLine="480"/>
        <w:rPr>
          <w:rFonts w:ascii="宋体" w:hAnsi="宋体"/>
          <w:sz w:val="24"/>
        </w:rPr>
      </w:pPr>
      <w:r>
        <w:rPr>
          <w:rFonts w:ascii="宋体" w:hAnsi="宋体" w:hint="eastAsia"/>
          <w:sz w:val="24"/>
        </w:rPr>
        <w:t>第十八条</w:t>
      </w:r>
      <w:r>
        <w:rPr>
          <w:rFonts w:ascii="宋体" w:hAnsi="宋体"/>
          <w:sz w:val="24"/>
        </w:rPr>
        <w:t xml:space="preserve">  </w:t>
      </w:r>
      <w:r>
        <w:rPr>
          <w:rFonts w:ascii="宋体" w:hAnsi="宋体" w:hint="eastAsia"/>
          <w:sz w:val="24"/>
        </w:rPr>
        <w:t>公司的股东之间可以相互转让其全部或者部分股权。</w:t>
      </w:r>
      <w:r>
        <w:rPr>
          <w:rFonts w:ascii="宋体" w:hAnsi="宋体"/>
          <w:sz w:val="24"/>
        </w:rPr>
        <w:t xml:space="preserve"> </w:t>
      </w:r>
    </w:p>
    <w:p w:rsidR="00C3041B" w:rsidRDefault="00C3041B">
      <w:pPr>
        <w:spacing w:line="400" w:lineRule="exact"/>
        <w:ind w:firstLine="480"/>
        <w:rPr>
          <w:rFonts w:ascii="宋体" w:hAnsi="宋体"/>
          <w:sz w:val="24"/>
        </w:rPr>
      </w:pPr>
      <w:r>
        <w:rPr>
          <w:rFonts w:ascii="宋体" w:hAnsi="宋体" w:hint="eastAsia"/>
          <w:sz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r>
        <w:rPr>
          <w:rFonts w:ascii="宋体" w:hAnsi="宋体"/>
          <w:sz w:val="24"/>
        </w:rPr>
        <w:t xml:space="preserve"> </w:t>
      </w:r>
      <w:r>
        <w:rPr>
          <w:rFonts w:ascii="宋体" w:hAnsi="宋体"/>
          <w:sz w:val="24"/>
        </w:rPr>
        <w:br/>
        <w:t xml:space="preserve">　　经股东同意转让的股权，在同等条件下，其他股东有优先购买权。两个以上股东主张行使优先购买权的，协商确定各自的购买比例；协商不成的，按照转让时各自的出资比例行使优先购买权。 </w:t>
      </w:r>
      <w:r>
        <w:rPr>
          <w:rFonts w:ascii="宋体" w:hAnsi="宋体"/>
          <w:sz w:val="24"/>
        </w:rPr>
        <w:br/>
        <w:t xml:space="preserve">　　第十</w:t>
      </w:r>
      <w:r>
        <w:rPr>
          <w:rFonts w:ascii="宋体" w:hAnsi="宋体" w:hint="eastAsia"/>
          <w:sz w:val="24"/>
        </w:rPr>
        <w:t>九</w:t>
      </w:r>
      <w:r>
        <w:rPr>
          <w:rFonts w:ascii="宋体" w:hAnsi="宋体"/>
          <w:sz w:val="24"/>
        </w:rPr>
        <w:t xml:space="preserve">条  人民法院依照法律规定的强制执行程序转让股东的股权时，应当通知公司及全体股东，其他股东在同等条件下有优先购买权。其他股东自人民法院通知之日起满二十日不行使优先购买权的，视为放弃优先购买权。 </w:t>
      </w:r>
      <w:r>
        <w:rPr>
          <w:rFonts w:ascii="宋体" w:hAnsi="宋体"/>
          <w:sz w:val="24"/>
        </w:rPr>
        <w:br/>
        <w:t xml:space="preserve">　　第</w:t>
      </w:r>
      <w:r>
        <w:rPr>
          <w:rFonts w:ascii="宋体" w:hAnsi="宋体" w:hint="eastAsia"/>
          <w:sz w:val="24"/>
        </w:rPr>
        <w:t>二十</w:t>
      </w:r>
      <w:r>
        <w:rPr>
          <w:rFonts w:ascii="宋体" w:hAnsi="宋体"/>
          <w:sz w:val="24"/>
        </w:rPr>
        <w:t>条  依照前两</w:t>
      </w:r>
      <w:r>
        <w:rPr>
          <w:rFonts w:ascii="宋体" w:hAnsi="宋体" w:hint="eastAsia"/>
          <w:sz w:val="24"/>
        </w:rPr>
        <w:t>条</w:t>
      </w:r>
      <w:r>
        <w:rPr>
          <w:rFonts w:ascii="宋体" w:hAnsi="宋体"/>
          <w:sz w:val="24"/>
        </w:rPr>
        <w:t>转让股权后，公司应当注销原股东的出资证明书，向新股东签发出资证明书，并相应修改公司章程和股东名册中有关股东及其出资额的记载。</w:t>
      </w:r>
    </w:p>
    <w:p w:rsidR="00C3041B" w:rsidRDefault="00C3041B">
      <w:pPr>
        <w:spacing w:line="400" w:lineRule="exact"/>
        <w:ind w:firstLine="480"/>
        <w:rPr>
          <w:rFonts w:ascii="宋体" w:hAnsi="宋体"/>
          <w:sz w:val="24"/>
        </w:rPr>
      </w:pPr>
      <w:r>
        <w:rPr>
          <w:rFonts w:ascii="宋体" w:hAnsi="宋体"/>
          <w:sz w:val="24"/>
        </w:rPr>
        <w:t>第</w:t>
      </w:r>
      <w:r>
        <w:rPr>
          <w:rFonts w:ascii="宋体" w:hAnsi="宋体" w:hint="eastAsia"/>
          <w:sz w:val="24"/>
        </w:rPr>
        <w:t>二</w:t>
      </w:r>
      <w:r>
        <w:rPr>
          <w:rFonts w:ascii="宋体" w:hAnsi="宋体"/>
          <w:sz w:val="24"/>
        </w:rPr>
        <w:t>十</w:t>
      </w:r>
      <w:r>
        <w:rPr>
          <w:rFonts w:ascii="宋体" w:hAnsi="宋体" w:hint="eastAsia"/>
          <w:sz w:val="24"/>
        </w:rPr>
        <w:t>一</w:t>
      </w:r>
      <w:r>
        <w:rPr>
          <w:rFonts w:ascii="宋体" w:hAnsi="宋体"/>
          <w:sz w:val="24"/>
        </w:rPr>
        <w:t xml:space="preserve">条  有下列情形之一的，对股东会该项决议投反对票的股东可以请求公司按照合理的价格收购其股权： </w:t>
      </w:r>
      <w:r>
        <w:rPr>
          <w:rFonts w:ascii="宋体" w:hAnsi="宋体"/>
          <w:sz w:val="24"/>
        </w:rPr>
        <w:br/>
        <w:t xml:space="preserve">　　(一)公司连续五年不向股东分配利润，而公司该五年连续盈利，并且符合</w:t>
      </w:r>
      <w:r>
        <w:rPr>
          <w:rFonts w:ascii="宋体" w:hAnsi="宋体" w:hint="eastAsia"/>
          <w:sz w:val="24"/>
        </w:rPr>
        <w:t>公司</w:t>
      </w:r>
      <w:r>
        <w:rPr>
          <w:rFonts w:ascii="宋体" w:hAnsi="宋体"/>
          <w:sz w:val="24"/>
        </w:rPr>
        <w:t xml:space="preserve">法规定的分配利润条件的； </w:t>
      </w:r>
      <w:r>
        <w:rPr>
          <w:rFonts w:ascii="宋体" w:hAnsi="宋体"/>
          <w:sz w:val="24"/>
        </w:rPr>
        <w:br/>
        <w:t xml:space="preserve">　　(二)公司合并、分立、转让主要财产的； </w:t>
      </w:r>
      <w:r>
        <w:rPr>
          <w:rFonts w:ascii="宋体" w:hAnsi="宋体"/>
          <w:sz w:val="24"/>
        </w:rPr>
        <w:br/>
        <w:t xml:space="preserve">　　(三)公司章程规定的营业期限届满或者章程规定的其他解散事由出现，股东</w:t>
      </w:r>
      <w:r>
        <w:rPr>
          <w:rFonts w:ascii="宋体" w:hAnsi="宋体"/>
          <w:sz w:val="24"/>
        </w:rPr>
        <w:lastRenderedPageBreak/>
        <w:t>会会议通过决议修改章程使公司存续的</w:t>
      </w:r>
      <w:r>
        <w:rPr>
          <w:rFonts w:ascii="宋体" w:hAnsi="宋体" w:hint="eastAsia"/>
          <w:sz w:val="24"/>
        </w:rPr>
        <w:t>；</w:t>
      </w:r>
      <w:r>
        <w:rPr>
          <w:rFonts w:ascii="宋体" w:hAnsi="宋体"/>
          <w:sz w:val="24"/>
        </w:rPr>
        <w:t xml:space="preserve"> </w:t>
      </w:r>
    </w:p>
    <w:p w:rsidR="00C3041B" w:rsidRDefault="00C3041B">
      <w:pPr>
        <w:spacing w:line="400" w:lineRule="exact"/>
        <w:ind w:firstLine="480"/>
        <w:rPr>
          <w:rFonts w:ascii="宋体" w:hAnsi="宋体"/>
          <w:sz w:val="24"/>
        </w:rPr>
      </w:pPr>
      <w:r>
        <w:rPr>
          <w:rFonts w:ascii="宋体" w:hAnsi="宋体" w:hint="eastAsia"/>
          <w:sz w:val="24"/>
        </w:rPr>
        <w:t>（四）由股东会约定的其他情形。</w:t>
      </w:r>
      <w:r>
        <w:rPr>
          <w:rFonts w:ascii="宋体" w:hAnsi="宋体"/>
          <w:sz w:val="24"/>
        </w:rPr>
        <w:br/>
        <w:t xml:space="preserve">　　自股东会会议决议通过之日起六十日内，股东与公司不能达成股权收购协议的，股东可以自股东会会议决议通过之日起九十日内向人民法院提起诉讼。 </w:t>
      </w:r>
      <w:r>
        <w:rPr>
          <w:rFonts w:ascii="宋体" w:hAnsi="宋体"/>
          <w:sz w:val="24"/>
        </w:rPr>
        <w:br/>
        <w:t xml:space="preserve">　　第二十</w:t>
      </w:r>
      <w:r>
        <w:rPr>
          <w:rFonts w:ascii="宋体" w:hAnsi="宋体" w:hint="eastAsia"/>
          <w:sz w:val="24"/>
        </w:rPr>
        <w:t>二</w:t>
      </w:r>
      <w:r>
        <w:rPr>
          <w:rFonts w:ascii="宋体" w:hAnsi="宋体"/>
          <w:sz w:val="24"/>
        </w:rPr>
        <w:t>条  自然人股东死亡后，其合法继承人可以继承股东资格。</w:t>
      </w:r>
      <w:r>
        <w:rPr>
          <w:rFonts w:ascii="宋体" w:hAnsi="宋体" w:hint="eastAsia"/>
          <w:sz w:val="24"/>
        </w:rPr>
        <w:t>（注：股东可以自行约定继承条件）</w:t>
      </w:r>
      <w:r>
        <w:rPr>
          <w:rFonts w:ascii="宋体" w:hAnsi="宋体"/>
          <w:sz w:val="24"/>
        </w:rPr>
        <w:t xml:space="preserve"> </w:t>
      </w:r>
      <w:r>
        <w:rPr>
          <w:rFonts w:ascii="宋体" w:hAnsi="宋体"/>
          <w:sz w:val="24"/>
        </w:rPr>
        <w:br/>
      </w:r>
    </w:p>
    <w:p w:rsidR="00C3041B" w:rsidRDefault="00C3041B">
      <w:pPr>
        <w:spacing w:line="400" w:lineRule="exact"/>
        <w:ind w:firstLine="480"/>
        <w:rPr>
          <w:rFonts w:ascii="宋体" w:hAnsi="宋体"/>
          <w:sz w:val="24"/>
        </w:rPr>
      </w:pPr>
    </w:p>
    <w:p w:rsidR="00C3041B" w:rsidRDefault="00C3041B">
      <w:pPr>
        <w:spacing w:line="400" w:lineRule="exact"/>
        <w:jc w:val="center"/>
        <w:rPr>
          <w:rFonts w:ascii="黑体" w:eastAsia="黑体" w:hAnsi="宋体"/>
          <w:sz w:val="28"/>
          <w:szCs w:val="28"/>
        </w:rPr>
      </w:pPr>
      <w:r>
        <w:rPr>
          <w:rFonts w:ascii="黑体" w:eastAsia="黑体" w:hAnsi="宋体" w:hint="eastAsia"/>
          <w:sz w:val="28"/>
          <w:szCs w:val="28"/>
        </w:rPr>
        <w:t>第五章</w:t>
      </w:r>
      <w:r>
        <w:rPr>
          <w:rFonts w:ascii="黑体" w:eastAsia="黑体" w:hAnsi="宋体"/>
          <w:sz w:val="28"/>
          <w:szCs w:val="28"/>
        </w:rPr>
        <w:t xml:space="preserve">  股东会</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第二十三条</w:t>
      </w:r>
      <w:r>
        <w:rPr>
          <w:rFonts w:ascii="宋体" w:hAnsi="宋体"/>
          <w:sz w:val="24"/>
        </w:rPr>
        <w:t xml:space="preserve">  </w:t>
      </w:r>
      <w:r>
        <w:rPr>
          <w:rFonts w:ascii="宋体" w:hAnsi="宋体" w:hint="eastAsia"/>
          <w:sz w:val="24"/>
        </w:rPr>
        <w:t>公司设股东会，股东会由全体股东组成，股东会是公司的最高权力机构。</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第二十四条</w:t>
      </w:r>
      <w:r>
        <w:rPr>
          <w:rFonts w:ascii="宋体" w:hAnsi="宋体"/>
          <w:sz w:val="24"/>
        </w:rPr>
        <w:t xml:space="preserve">  </w:t>
      </w:r>
      <w:r>
        <w:rPr>
          <w:rFonts w:ascii="宋体" w:hAnsi="宋体" w:hint="eastAsia"/>
          <w:sz w:val="24"/>
        </w:rPr>
        <w:t>股东会行使下列职权：</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（一）决定公司的经营方针和投资计划；</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（二）选举和更换董事，决定有关董事的报酬事项；</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（三）选举和更换由股东代表出任的监事，决定有关监事的报酬事项；</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（四）审议批准</w:t>
      </w:r>
      <w:r>
        <w:rPr>
          <w:rStyle w:val="a3"/>
          <w:rFonts w:hint="eastAsia"/>
          <w:sz w:val="24"/>
          <w:szCs w:val="24"/>
        </w:rPr>
        <w:t>执行董事</w:t>
      </w:r>
      <w:r>
        <w:rPr>
          <w:rFonts w:ascii="宋体" w:hAnsi="宋体" w:hint="eastAsia"/>
          <w:sz w:val="24"/>
        </w:rPr>
        <w:t>的报告；</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（五）审议批准</w:t>
      </w:r>
      <w:r>
        <w:rPr>
          <w:rStyle w:val="a3"/>
          <w:rFonts w:hint="eastAsia"/>
          <w:sz w:val="24"/>
          <w:szCs w:val="24"/>
        </w:rPr>
        <w:t>监事会</w:t>
      </w:r>
      <w:r>
        <w:rPr>
          <w:rFonts w:ascii="宋体" w:hAnsi="宋体" w:hint="eastAsia"/>
          <w:sz w:val="24"/>
        </w:rPr>
        <w:t>的报告；</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（六）审议批准公司的年度财务预算方案，决算方案；</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（七）审议批准公司的利润分配方案和弥补亏损方案；</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（八）对公司增加或者减少认缴注册资本作出决议；</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（九）对发行公司债券作出决议；</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（十）对股东转让出资作出决议；</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（十一）对公司合并、分立、变更公司组织形式、解散和清算等事项作出决议；</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（十二）制定和修改公司章程。</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第二十五条</w:t>
      </w:r>
      <w:r>
        <w:rPr>
          <w:rFonts w:ascii="宋体" w:hAnsi="宋体"/>
          <w:sz w:val="24"/>
        </w:rPr>
        <w:t xml:space="preserve">  </w:t>
      </w:r>
      <w:r>
        <w:rPr>
          <w:rFonts w:ascii="宋体" w:hAnsi="宋体" w:hint="eastAsia"/>
          <w:sz w:val="24"/>
        </w:rPr>
        <w:t>股东会会议由股东按认缴的出资比例行使表决权。</w:t>
      </w:r>
    </w:p>
    <w:p w:rsidR="00C3041B" w:rsidRDefault="00C3041B">
      <w:pPr>
        <w:spacing w:line="400" w:lineRule="exact"/>
        <w:ind w:firstLineChars="200" w:firstLine="480"/>
        <w:rPr>
          <w:rFonts w:ascii="宋体" w:hAnsi="宋体"/>
          <w:sz w:val="24"/>
        </w:rPr>
      </w:pPr>
      <w:r>
        <w:rPr>
          <w:rFonts w:ascii="宋体" w:hAnsi="宋体" w:hint="eastAsia"/>
          <w:sz w:val="24"/>
        </w:rPr>
        <w:t>公司增加或者减少认缴注册资本、分立、合并、解散、变更公司形式以及修改公司章程，必须经代表三分之二以上表决权的股东同意。除上述情形的股东会决议，应经全体股东人数半数以上，并且代表二分之一表决权以上的股东同意。</w:t>
      </w:r>
    </w:p>
    <w:p w:rsidR="00C3041B" w:rsidRDefault="00C3041B">
      <w:pPr>
        <w:spacing w:line="400" w:lineRule="exact"/>
        <w:rPr>
          <w:rFonts w:ascii="宋体" w:hAnsi="宋体"/>
          <w:sz w:val="24"/>
        </w:rPr>
      </w:pPr>
      <w:r>
        <w:rPr>
          <w:rFonts w:ascii="宋体" w:hAnsi="宋体" w:hint="eastAsia"/>
          <w:sz w:val="24"/>
        </w:rPr>
        <w:t>公司股东会、</w:t>
      </w:r>
      <w:r>
        <w:rPr>
          <w:rFonts w:hint="eastAsia"/>
          <w:sz w:val="24"/>
        </w:rPr>
        <w:t>执行董事</w:t>
      </w:r>
      <w:r>
        <w:rPr>
          <w:rFonts w:ascii="宋体" w:hAnsi="宋体" w:hint="eastAsia"/>
          <w:sz w:val="24"/>
        </w:rPr>
        <w:t>的决议内容违反法律、行政法规的无效。</w:t>
      </w:r>
      <w:r>
        <w:rPr>
          <w:rFonts w:ascii="宋体" w:hAnsi="宋体"/>
          <w:sz w:val="24"/>
        </w:rPr>
        <w:t xml:space="preserve"> </w:t>
      </w:r>
      <w:r>
        <w:rPr>
          <w:rFonts w:ascii="宋体" w:hAnsi="宋体"/>
          <w:sz w:val="24"/>
        </w:rPr>
        <w:br/>
        <w:t xml:space="preserve">　　股东会、</w:t>
      </w:r>
      <w:r>
        <w:rPr>
          <w:rFonts w:hint="eastAsia"/>
          <w:sz w:val="24"/>
        </w:rPr>
        <w:t>执行董事</w:t>
      </w:r>
      <w:r>
        <w:rPr>
          <w:rFonts w:ascii="宋体" w:hAnsi="宋体"/>
          <w:sz w:val="24"/>
        </w:rPr>
        <w:t>的会议召集程序、表决方式违反法律、行政法规或者公司章程，或者决议内容违反公司章程的，股东可以自决议作出之日起六十日内，请求人民法院撤销。</w:t>
      </w:r>
    </w:p>
    <w:p w:rsidR="00C3041B" w:rsidRDefault="00C3041B">
      <w:pPr>
        <w:spacing w:line="400" w:lineRule="exact"/>
        <w:rPr>
          <w:rFonts w:ascii="宋体" w:hAnsi="宋体"/>
          <w:sz w:val="24"/>
        </w:rPr>
      </w:pPr>
      <w:r>
        <w:rPr>
          <w:rFonts w:ascii="宋体" w:hAnsi="宋体"/>
          <w:sz w:val="24"/>
        </w:rPr>
        <w:t>公司根据股东会、</w:t>
      </w:r>
      <w:r>
        <w:rPr>
          <w:rFonts w:hint="eastAsia"/>
          <w:sz w:val="24"/>
        </w:rPr>
        <w:t>执行董事</w:t>
      </w:r>
      <w:r>
        <w:rPr>
          <w:rFonts w:ascii="宋体" w:hAnsi="宋体"/>
          <w:sz w:val="24"/>
        </w:rPr>
        <w:t>决议已办理变更登记的，人民法院宣告该决议无效或</w:t>
      </w:r>
      <w:r>
        <w:rPr>
          <w:rFonts w:ascii="宋体" w:hAnsi="宋体"/>
          <w:sz w:val="24"/>
        </w:rPr>
        <w:lastRenderedPageBreak/>
        <w:t xml:space="preserve">者撤销该决议后，公司应当向公司登记机关申请撤销变更登记。 </w:t>
      </w:r>
    </w:p>
    <w:p w:rsidR="00C3041B" w:rsidRDefault="00C3041B">
      <w:pPr>
        <w:spacing w:line="400" w:lineRule="exact"/>
        <w:ind w:firstLineChars="200" w:firstLine="480"/>
        <w:rPr>
          <w:rFonts w:ascii="宋体" w:hAnsi="宋体"/>
          <w:sz w:val="24"/>
        </w:rPr>
      </w:pPr>
      <w:r>
        <w:rPr>
          <w:rFonts w:ascii="宋体" w:hAnsi="宋体" w:hint="eastAsia"/>
          <w:sz w:val="24"/>
        </w:rPr>
        <w:t>公司应当根据股东会依法议定的事项形成公司决定，经公司法定代表人签署并加盖公章后向登记机关申请办理相关事项的变更或备案登记。</w:t>
      </w:r>
    </w:p>
    <w:p w:rsidR="00C3041B" w:rsidRDefault="00C3041B">
      <w:pPr>
        <w:spacing w:line="400" w:lineRule="exact"/>
        <w:ind w:firstLine="480"/>
        <w:rPr>
          <w:rFonts w:ascii="宋体" w:hAnsi="宋体"/>
          <w:sz w:val="24"/>
        </w:rPr>
      </w:pPr>
      <w:r>
        <w:rPr>
          <w:rFonts w:ascii="宋体" w:hAnsi="宋体" w:hint="eastAsia"/>
          <w:sz w:val="24"/>
        </w:rPr>
        <w:t>第二十六条</w:t>
      </w:r>
      <w:r>
        <w:rPr>
          <w:rFonts w:ascii="宋体" w:hAnsi="宋体"/>
          <w:sz w:val="24"/>
        </w:rPr>
        <w:t xml:space="preserve">  </w:t>
      </w:r>
      <w:r>
        <w:rPr>
          <w:rFonts w:ascii="宋体" w:hAnsi="宋体" w:hint="eastAsia"/>
          <w:sz w:val="24"/>
        </w:rPr>
        <w:t>股东会会议分为定期会议和临时会议。（注：定期会议应当依照公司章程的规定按时召开。）股东会每年召开一次年会。公司发生重大问题，经代表十分之一以上表决权的股东、三分之一以上的董事、监事提议，应召开临时会议。</w:t>
      </w:r>
    </w:p>
    <w:p w:rsidR="00C3041B" w:rsidRDefault="00C3041B">
      <w:pPr>
        <w:spacing w:line="400" w:lineRule="exact"/>
        <w:ind w:firstLine="480"/>
        <w:rPr>
          <w:rFonts w:ascii="宋体" w:hAnsi="宋体"/>
          <w:sz w:val="24"/>
        </w:rPr>
      </w:pPr>
      <w:r>
        <w:rPr>
          <w:rFonts w:ascii="宋体" w:hAnsi="宋体" w:hint="eastAsia"/>
          <w:sz w:val="24"/>
        </w:rPr>
        <w:t>第二十七条</w:t>
      </w:r>
      <w:r>
        <w:rPr>
          <w:rFonts w:ascii="宋体" w:hAnsi="宋体"/>
          <w:sz w:val="24"/>
        </w:rPr>
        <w:t xml:space="preserve">  </w:t>
      </w:r>
      <w:r>
        <w:rPr>
          <w:rFonts w:ascii="宋体" w:hAnsi="宋体" w:hint="eastAsia"/>
          <w:sz w:val="24"/>
        </w:rPr>
        <w:t>股东会会议由</w:t>
      </w:r>
      <w:r>
        <w:rPr>
          <w:rFonts w:hint="eastAsia"/>
          <w:sz w:val="24"/>
        </w:rPr>
        <w:t>执行董事</w:t>
      </w:r>
      <w:r>
        <w:rPr>
          <w:rFonts w:ascii="宋体" w:hAnsi="宋体" w:hint="eastAsia"/>
          <w:sz w:val="24"/>
        </w:rPr>
        <w:t>召集，</w:t>
      </w:r>
      <w:r>
        <w:rPr>
          <w:rFonts w:hint="eastAsia"/>
          <w:sz w:val="24"/>
        </w:rPr>
        <w:t>执行董事</w:t>
      </w:r>
      <w:r>
        <w:rPr>
          <w:rFonts w:ascii="宋体" w:hAnsi="宋体" w:hint="eastAsia"/>
          <w:sz w:val="24"/>
        </w:rPr>
        <w:t>主持，</w:t>
      </w:r>
      <w:r>
        <w:rPr>
          <w:rFonts w:hint="eastAsia"/>
          <w:sz w:val="24"/>
        </w:rPr>
        <w:t>执行董事</w:t>
      </w:r>
      <w:r>
        <w:rPr>
          <w:rFonts w:ascii="宋体" w:hAnsi="宋体" w:hint="eastAsia"/>
          <w:sz w:val="24"/>
        </w:rPr>
        <w:t>因特殊原因不能履行职务时，由</w:t>
      </w:r>
      <w:r>
        <w:rPr>
          <w:rFonts w:hint="eastAsia"/>
          <w:sz w:val="24"/>
        </w:rPr>
        <w:t>执行董事</w:t>
      </w:r>
      <w:r>
        <w:rPr>
          <w:rFonts w:ascii="宋体" w:hAnsi="宋体" w:hint="eastAsia"/>
          <w:sz w:val="24"/>
        </w:rPr>
        <w:t>书面指定的股东主持。</w:t>
      </w:r>
    </w:p>
    <w:p w:rsidR="00C3041B" w:rsidRDefault="00C3041B">
      <w:pPr>
        <w:spacing w:line="400" w:lineRule="exact"/>
        <w:ind w:firstLine="420"/>
        <w:rPr>
          <w:rFonts w:ascii="宋体" w:hAnsi="宋体"/>
          <w:sz w:val="24"/>
        </w:rPr>
      </w:pPr>
      <w:r>
        <w:rPr>
          <w:rFonts w:ascii="宋体" w:hAnsi="宋体" w:hint="eastAsia"/>
          <w:sz w:val="24"/>
        </w:rPr>
        <w:t>第二十八条</w:t>
      </w:r>
      <w:r>
        <w:rPr>
          <w:rFonts w:ascii="宋体" w:hAnsi="宋体"/>
          <w:sz w:val="24"/>
        </w:rPr>
        <w:t xml:space="preserve">  </w:t>
      </w:r>
      <w:r>
        <w:rPr>
          <w:rFonts w:ascii="宋体" w:hAnsi="宋体" w:hint="eastAsia"/>
          <w:sz w:val="24"/>
        </w:rPr>
        <w:t>召开股东会议，应当于会议召开十五日前以书面方式或其它方式通知全体股东。股东因故不能出席时，可委托代理人参加。</w:t>
      </w:r>
    </w:p>
    <w:p w:rsidR="00C3041B" w:rsidRDefault="00C3041B">
      <w:pPr>
        <w:spacing w:line="400" w:lineRule="exact"/>
        <w:ind w:firstLineChars="205" w:firstLine="492"/>
        <w:rPr>
          <w:rFonts w:ascii="宋体" w:hAnsi="宋体"/>
          <w:sz w:val="24"/>
        </w:rPr>
      </w:pPr>
      <w:r>
        <w:rPr>
          <w:rFonts w:ascii="宋体" w:hAnsi="宋体" w:hint="eastAsia"/>
          <w:sz w:val="24"/>
        </w:rPr>
        <w:t>第二十九条</w:t>
      </w:r>
      <w:r>
        <w:rPr>
          <w:rFonts w:ascii="宋体" w:hAnsi="宋体"/>
          <w:sz w:val="24"/>
        </w:rPr>
        <w:t xml:space="preserve">  </w:t>
      </w:r>
      <w:r>
        <w:rPr>
          <w:rFonts w:ascii="宋体" w:hAnsi="宋体" w:hint="eastAsia"/>
          <w:sz w:val="24"/>
        </w:rPr>
        <w:t>股东会应当对股东会会议通知情况、出席情况、表决情况及所议事项的决定作成会议记录，出席会议的股东应当在会议记录上签名。</w:t>
      </w:r>
    </w:p>
    <w:p w:rsidR="00C3041B" w:rsidRDefault="00C3041B"/>
    <w:p w:rsidR="00C3041B" w:rsidRDefault="00C3041B"/>
    <w:p w:rsidR="00C3041B" w:rsidRDefault="00C3041B">
      <w:pPr>
        <w:spacing w:line="400" w:lineRule="exact"/>
        <w:ind w:firstLineChars="150" w:firstLine="420"/>
        <w:jc w:val="center"/>
        <w:rPr>
          <w:rFonts w:ascii="黑体" w:eastAsia="黑体" w:hAnsi="宋体"/>
          <w:sz w:val="28"/>
          <w:szCs w:val="28"/>
        </w:rPr>
      </w:pPr>
      <w:r>
        <w:rPr>
          <w:rFonts w:ascii="黑体" w:eastAsia="黑体" w:hAnsi="宋体" w:hint="eastAsia"/>
          <w:sz w:val="28"/>
          <w:szCs w:val="28"/>
        </w:rPr>
        <w:t>第六章</w:t>
      </w:r>
      <w:r>
        <w:rPr>
          <w:rFonts w:ascii="黑体" w:eastAsia="黑体" w:hAnsi="宋体"/>
          <w:sz w:val="28"/>
          <w:szCs w:val="28"/>
        </w:rPr>
        <w:t xml:space="preserve">  执行董事</w:t>
      </w:r>
    </w:p>
    <w:p w:rsidR="00C3041B" w:rsidRDefault="00C3041B">
      <w:pPr>
        <w:spacing w:line="400" w:lineRule="exact"/>
        <w:ind w:firstLineChars="200" w:firstLine="480"/>
        <w:rPr>
          <w:rFonts w:ascii="宋体" w:hAnsi="宋体"/>
          <w:sz w:val="24"/>
        </w:rPr>
      </w:pPr>
      <w:r>
        <w:rPr>
          <w:rFonts w:ascii="宋体" w:hAnsi="宋体" w:hint="eastAsia"/>
          <w:sz w:val="24"/>
        </w:rPr>
        <w:t>第三十条  公司不设董事会，设执行董事一名。</w:t>
      </w:r>
    </w:p>
    <w:p w:rsidR="00C3041B" w:rsidRDefault="00C3041B">
      <w:pPr>
        <w:spacing w:line="400" w:lineRule="exact"/>
        <w:ind w:firstLineChars="205" w:firstLine="492"/>
        <w:rPr>
          <w:rFonts w:ascii="宋体" w:hAnsi="宋体"/>
          <w:sz w:val="24"/>
        </w:rPr>
      </w:pPr>
      <w:r>
        <w:rPr>
          <w:rFonts w:ascii="宋体" w:hAnsi="宋体" w:hint="eastAsia"/>
          <w:sz w:val="24"/>
        </w:rPr>
        <w:t>第三十一条  执行董事由股东提名候选人，经股东会选举产生，董事任期 3 年。</w:t>
      </w:r>
    </w:p>
    <w:p w:rsidR="00C3041B" w:rsidRDefault="00C3041B">
      <w:pPr>
        <w:spacing w:line="400" w:lineRule="exact"/>
        <w:ind w:firstLineChars="205" w:firstLine="492"/>
        <w:rPr>
          <w:rFonts w:ascii="宋体" w:hAnsi="宋体"/>
          <w:sz w:val="24"/>
        </w:rPr>
      </w:pPr>
      <w:r>
        <w:rPr>
          <w:rFonts w:ascii="宋体" w:hAnsi="宋体" w:hint="eastAsia"/>
          <w:sz w:val="24"/>
        </w:rPr>
        <w:t>第三十二条  执行董事任期届满，可以连选连任。在任期届满前，股东会不得无故解除其职务。</w:t>
      </w:r>
    </w:p>
    <w:p w:rsidR="00C3041B" w:rsidRDefault="00C3041B">
      <w:pPr>
        <w:spacing w:line="400" w:lineRule="exact"/>
        <w:ind w:firstLineChars="200" w:firstLine="480"/>
        <w:rPr>
          <w:rFonts w:ascii="宋体" w:hAnsi="宋体"/>
          <w:sz w:val="24"/>
        </w:rPr>
      </w:pPr>
      <w:r>
        <w:rPr>
          <w:rFonts w:ascii="宋体" w:hAnsi="宋体" w:hint="eastAsia"/>
          <w:sz w:val="24"/>
        </w:rPr>
        <w:t>第三十三条   执行董事对股东会负责，行使下列职权：</w:t>
      </w:r>
    </w:p>
    <w:p w:rsidR="00C3041B" w:rsidRDefault="00C3041B">
      <w:pPr>
        <w:spacing w:line="400" w:lineRule="exact"/>
        <w:rPr>
          <w:rFonts w:ascii="宋体" w:hAnsi="宋体"/>
          <w:sz w:val="24"/>
        </w:rPr>
      </w:pPr>
      <w:r>
        <w:rPr>
          <w:rFonts w:ascii="宋体" w:hAnsi="宋体" w:hint="eastAsia"/>
          <w:sz w:val="24"/>
        </w:rPr>
        <w:t xml:space="preserve">    （一）负责召集股东会，并向股东会报告工作；</w:t>
      </w:r>
    </w:p>
    <w:p w:rsidR="00C3041B" w:rsidRDefault="00C3041B">
      <w:pPr>
        <w:spacing w:line="400" w:lineRule="exact"/>
        <w:rPr>
          <w:rFonts w:ascii="宋体" w:hAnsi="宋体"/>
          <w:sz w:val="24"/>
        </w:rPr>
      </w:pPr>
      <w:r>
        <w:rPr>
          <w:rFonts w:ascii="宋体" w:hAnsi="宋体" w:hint="eastAsia"/>
          <w:sz w:val="24"/>
        </w:rPr>
        <w:t xml:space="preserve">    （二）执行股东会的决议；</w:t>
      </w:r>
    </w:p>
    <w:p w:rsidR="00C3041B" w:rsidRDefault="00C3041B">
      <w:pPr>
        <w:spacing w:line="400" w:lineRule="exact"/>
        <w:rPr>
          <w:rFonts w:ascii="宋体" w:hAnsi="宋体"/>
          <w:sz w:val="24"/>
        </w:rPr>
      </w:pPr>
      <w:r>
        <w:rPr>
          <w:rFonts w:ascii="宋体" w:hAnsi="宋体" w:hint="eastAsia"/>
          <w:sz w:val="24"/>
        </w:rPr>
        <w:t xml:space="preserve">    （三）决定公司的经营计划和投资方案；</w:t>
      </w:r>
    </w:p>
    <w:p w:rsidR="00C3041B" w:rsidRDefault="00C3041B">
      <w:pPr>
        <w:spacing w:line="400" w:lineRule="exact"/>
        <w:rPr>
          <w:rFonts w:ascii="宋体" w:hAnsi="宋体"/>
          <w:sz w:val="24"/>
        </w:rPr>
      </w:pPr>
      <w:r>
        <w:rPr>
          <w:rFonts w:ascii="宋体" w:hAnsi="宋体" w:hint="eastAsia"/>
          <w:sz w:val="24"/>
        </w:rPr>
        <w:t xml:space="preserve">    （四）制订公司年度财务预算方案、决算方案；</w:t>
      </w:r>
    </w:p>
    <w:p w:rsidR="00C3041B" w:rsidRDefault="00C3041B">
      <w:pPr>
        <w:spacing w:line="400" w:lineRule="exact"/>
        <w:rPr>
          <w:rFonts w:ascii="宋体" w:hAnsi="宋体"/>
          <w:sz w:val="24"/>
        </w:rPr>
      </w:pPr>
      <w:r>
        <w:rPr>
          <w:rFonts w:ascii="宋体" w:hAnsi="宋体" w:hint="eastAsia"/>
          <w:sz w:val="24"/>
        </w:rPr>
        <w:t xml:space="preserve">    （五）制订利润分配方案和弥补亏损方案；</w:t>
      </w:r>
    </w:p>
    <w:p w:rsidR="00C3041B" w:rsidRDefault="00C3041B">
      <w:pPr>
        <w:spacing w:line="400" w:lineRule="exact"/>
        <w:rPr>
          <w:rFonts w:ascii="宋体" w:hAnsi="宋体"/>
          <w:sz w:val="24"/>
        </w:rPr>
      </w:pPr>
      <w:r>
        <w:rPr>
          <w:rFonts w:ascii="宋体" w:hAnsi="宋体" w:hint="eastAsia"/>
          <w:sz w:val="24"/>
        </w:rPr>
        <w:t xml:space="preserve">    （六）制定增加或者减少注册资本方案；</w:t>
      </w:r>
    </w:p>
    <w:p w:rsidR="00C3041B" w:rsidRDefault="00C3041B">
      <w:pPr>
        <w:spacing w:line="400" w:lineRule="exact"/>
        <w:rPr>
          <w:rFonts w:ascii="宋体" w:hAnsi="宋体"/>
          <w:sz w:val="24"/>
        </w:rPr>
      </w:pPr>
      <w:r>
        <w:rPr>
          <w:rFonts w:ascii="宋体" w:hAnsi="宋体" w:hint="eastAsia"/>
          <w:sz w:val="24"/>
        </w:rPr>
        <w:t xml:space="preserve">    （七）拟订公司合并、分立、变更公司组织形式、解散方案；</w:t>
      </w:r>
    </w:p>
    <w:p w:rsidR="00C3041B" w:rsidRDefault="00C3041B">
      <w:pPr>
        <w:spacing w:line="400" w:lineRule="exact"/>
        <w:rPr>
          <w:rFonts w:ascii="宋体" w:hAnsi="宋体"/>
          <w:sz w:val="24"/>
        </w:rPr>
      </w:pPr>
      <w:r>
        <w:rPr>
          <w:rFonts w:ascii="宋体" w:hAnsi="宋体" w:hint="eastAsia"/>
          <w:sz w:val="24"/>
        </w:rPr>
        <w:t xml:space="preserve">    （八）决定公司内部管理机构的设置；</w:t>
      </w:r>
    </w:p>
    <w:p w:rsidR="00C3041B" w:rsidRDefault="00C3041B">
      <w:pPr>
        <w:spacing w:line="400" w:lineRule="exact"/>
        <w:ind w:firstLine="480"/>
        <w:rPr>
          <w:rFonts w:ascii="宋体" w:hAnsi="宋体"/>
          <w:sz w:val="24"/>
        </w:rPr>
      </w:pPr>
      <w:r>
        <w:rPr>
          <w:rFonts w:ascii="宋体" w:hAnsi="宋体" w:hint="eastAsia"/>
          <w:sz w:val="24"/>
        </w:rPr>
        <w:t>（九）聘任或者解聘公司经理，根据经理提名，聘任或者解聘公司副经理，财务负责人、其他部门负责人等，决定其报酬事项；</w:t>
      </w:r>
    </w:p>
    <w:p w:rsidR="00C3041B" w:rsidRDefault="00C3041B">
      <w:pPr>
        <w:spacing w:line="400" w:lineRule="exact"/>
        <w:ind w:firstLine="480"/>
        <w:rPr>
          <w:rFonts w:ascii="宋体" w:hAnsi="宋体"/>
          <w:sz w:val="24"/>
        </w:rPr>
      </w:pPr>
      <w:r>
        <w:rPr>
          <w:rFonts w:ascii="宋体" w:hAnsi="宋体" w:hint="eastAsia"/>
          <w:sz w:val="24"/>
        </w:rPr>
        <w:t>（十）制定公司的基本管理制度。</w:t>
      </w:r>
    </w:p>
    <w:p w:rsidR="00C3041B" w:rsidRDefault="00C3041B">
      <w:pPr>
        <w:spacing w:line="400" w:lineRule="exact"/>
        <w:ind w:firstLineChars="200" w:firstLine="480"/>
        <w:rPr>
          <w:rFonts w:ascii="宋体" w:hAnsi="宋体"/>
          <w:sz w:val="24"/>
        </w:rPr>
      </w:pPr>
      <w:r>
        <w:rPr>
          <w:rFonts w:ascii="宋体" w:hAnsi="宋体" w:hint="eastAsia"/>
          <w:sz w:val="24"/>
        </w:rPr>
        <w:t>第三十四条  执行董事应当将其根据本章程规定的事项所作的决定以书面形式报送股东会。</w:t>
      </w:r>
    </w:p>
    <w:p w:rsidR="00C3041B" w:rsidRDefault="00C3041B">
      <w:pPr>
        <w:spacing w:line="400" w:lineRule="exact"/>
        <w:ind w:firstLineChars="200" w:firstLine="480"/>
        <w:rPr>
          <w:rFonts w:ascii="宋体" w:hAnsi="宋体"/>
          <w:sz w:val="24"/>
        </w:rPr>
      </w:pPr>
      <w:r>
        <w:rPr>
          <w:rFonts w:ascii="宋体" w:hAnsi="宋体" w:hint="eastAsia"/>
          <w:sz w:val="24"/>
        </w:rPr>
        <w:lastRenderedPageBreak/>
        <w:t>公司应当根据执行董事决定的事项形成公司决定，并向登记机关申请办理相关事项的变更或备案登记。</w:t>
      </w:r>
    </w:p>
    <w:p w:rsidR="00C3041B" w:rsidRDefault="00C3041B">
      <w:pPr>
        <w:spacing w:line="400" w:lineRule="exact"/>
        <w:rPr>
          <w:rFonts w:ascii="宋体" w:hAnsi="宋体"/>
          <w:sz w:val="24"/>
        </w:rPr>
      </w:pPr>
      <w:r>
        <w:rPr>
          <w:rFonts w:ascii="宋体" w:hAnsi="宋体"/>
          <w:sz w:val="24"/>
        </w:rPr>
        <w:t xml:space="preserve">    </w:t>
      </w:r>
    </w:p>
    <w:p w:rsidR="00C3041B" w:rsidRDefault="00C3041B">
      <w:pPr>
        <w:spacing w:line="400" w:lineRule="exact"/>
        <w:rPr>
          <w:rFonts w:ascii="宋体" w:hAnsi="宋体"/>
          <w:sz w:val="24"/>
        </w:rPr>
      </w:pPr>
    </w:p>
    <w:p w:rsidR="00004FB3" w:rsidRDefault="00004FB3">
      <w:pPr>
        <w:spacing w:line="400" w:lineRule="exact"/>
        <w:jc w:val="center"/>
        <w:rPr>
          <w:rFonts w:ascii="黑体" w:eastAsia="黑体" w:hAnsi="宋体"/>
          <w:sz w:val="28"/>
          <w:szCs w:val="28"/>
        </w:rPr>
      </w:pPr>
    </w:p>
    <w:p w:rsidR="00C3041B" w:rsidRDefault="00C3041B">
      <w:pPr>
        <w:spacing w:line="400" w:lineRule="exact"/>
        <w:jc w:val="center"/>
        <w:rPr>
          <w:rFonts w:ascii="黑体" w:eastAsia="黑体" w:hAnsi="宋体"/>
          <w:sz w:val="28"/>
          <w:szCs w:val="28"/>
        </w:rPr>
      </w:pPr>
      <w:r>
        <w:rPr>
          <w:rFonts w:ascii="黑体" w:eastAsia="黑体" w:hAnsi="宋体" w:hint="eastAsia"/>
          <w:sz w:val="28"/>
          <w:szCs w:val="28"/>
        </w:rPr>
        <w:t>第七章</w:t>
      </w:r>
      <w:r>
        <w:rPr>
          <w:rFonts w:ascii="黑体" w:eastAsia="黑体" w:hAnsi="宋体"/>
          <w:sz w:val="28"/>
          <w:szCs w:val="28"/>
        </w:rPr>
        <w:t xml:space="preserve">  经营管理机构及经理</w:t>
      </w:r>
    </w:p>
    <w:p w:rsidR="00C3041B" w:rsidRDefault="00C3041B">
      <w:pPr>
        <w:spacing w:line="400" w:lineRule="exact"/>
        <w:ind w:firstLine="480"/>
        <w:rPr>
          <w:rFonts w:ascii="宋体" w:hAnsi="宋体"/>
          <w:sz w:val="24"/>
        </w:rPr>
      </w:pPr>
      <w:r>
        <w:rPr>
          <w:rFonts w:ascii="宋体" w:hAnsi="宋体" w:hint="eastAsia"/>
          <w:sz w:val="24"/>
        </w:rPr>
        <w:t>第三十五条</w:t>
      </w:r>
      <w:r>
        <w:rPr>
          <w:rFonts w:ascii="宋体" w:hAnsi="宋体"/>
          <w:sz w:val="24"/>
        </w:rPr>
        <w:t xml:space="preserve">  </w:t>
      </w:r>
      <w:r>
        <w:rPr>
          <w:rFonts w:ascii="宋体" w:hAnsi="宋体" w:hint="eastAsia"/>
          <w:sz w:val="24"/>
        </w:rPr>
        <w:t>公司设立经营管理机构，经营管理机构设经理一人，并根据公司情况设若干管理部门。</w:t>
      </w:r>
    </w:p>
    <w:p w:rsidR="00C3041B" w:rsidRDefault="00C3041B">
      <w:pPr>
        <w:spacing w:line="400" w:lineRule="exact"/>
        <w:ind w:firstLine="480"/>
        <w:rPr>
          <w:rFonts w:ascii="宋体" w:hAnsi="宋体"/>
          <w:sz w:val="24"/>
        </w:rPr>
      </w:pPr>
      <w:r>
        <w:rPr>
          <w:rFonts w:ascii="宋体" w:hAnsi="宋体" w:hint="eastAsia"/>
          <w:sz w:val="24"/>
        </w:rPr>
        <w:t>公司经营管理机构经理由</w:t>
      </w:r>
      <w:r>
        <w:rPr>
          <w:rFonts w:hint="eastAsia"/>
          <w:sz w:val="24"/>
        </w:rPr>
        <w:t>执行董事</w:t>
      </w:r>
      <w:r>
        <w:rPr>
          <w:rFonts w:ascii="宋体" w:hAnsi="宋体" w:hint="eastAsia"/>
          <w:sz w:val="24"/>
        </w:rPr>
        <w:t>聘任或解聘，任期</w:t>
      </w:r>
      <w:r>
        <w:rPr>
          <w:rFonts w:ascii="宋体" w:hAnsi="宋体"/>
          <w:sz w:val="24"/>
        </w:rPr>
        <w:t>3年。经理对</w:t>
      </w:r>
      <w:r>
        <w:rPr>
          <w:rFonts w:hint="eastAsia"/>
          <w:sz w:val="24"/>
        </w:rPr>
        <w:t>执行董事</w:t>
      </w:r>
      <w:r>
        <w:rPr>
          <w:rFonts w:ascii="宋体" w:hAnsi="宋体" w:hint="eastAsia"/>
          <w:sz w:val="24"/>
          <w:u w:val="single"/>
        </w:rPr>
        <w:t xml:space="preserve">         </w:t>
      </w:r>
      <w:r>
        <w:rPr>
          <w:rFonts w:ascii="宋体" w:hAnsi="宋体" w:hint="eastAsia"/>
          <w:sz w:val="24"/>
        </w:rPr>
        <w:t>负责，</w:t>
      </w:r>
      <w:r>
        <w:rPr>
          <w:rFonts w:ascii="宋体" w:hAnsi="宋体"/>
          <w:sz w:val="24"/>
        </w:rPr>
        <w:t>行使下列职权：</w:t>
      </w:r>
    </w:p>
    <w:p w:rsidR="00C3041B" w:rsidRDefault="00C3041B">
      <w:pPr>
        <w:spacing w:line="400" w:lineRule="exact"/>
        <w:ind w:firstLineChars="225" w:firstLine="540"/>
        <w:rPr>
          <w:rFonts w:ascii="宋体" w:hAnsi="宋体"/>
          <w:sz w:val="24"/>
        </w:rPr>
      </w:pPr>
      <w:r>
        <w:rPr>
          <w:rFonts w:ascii="宋体" w:hAnsi="宋体" w:hint="eastAsia"/>
          <w:sz w:val="24"/>
        </w:rPr>
        <w:t>（一）主持公司的生产经营管理工作、组织实施股东会或者</w:t>
      </w:r>
      <w:r>
        <w:rPr>
          <w:rFonts w:hint="eastAsia"/>
          <w:sz w:val="24"/>
        </w:rPr>
        <w:t>执行董事决定</w:t>
      </w:r>
      <w:r>
        <w:rPr>
          <w:rFonts w:ascii="宋体" w:hAnsi="宋体" w:hint="eastAsia"/>
          <w:sz w:val="24"/>
        </w:rPr>
        <w:t>；</w:t>
      </w:r>
    </w:p>
    <w:p w:rsidR="00C3041B" w:rsidRDefault="00C3041B">
      <w:pPr>
        <w:spacing w:line="400" w:lineRule="exact"/>
        <w:ind w:firstLineChars="225" w:firstLine="540"/>
        <w:rPr>
          <w:rFonts w:ascii="宋体" w:hAnsi="宋体"/>
          <w:sz w:val="24"/>
        </w:rPr>
      </w:pPr>
      <w:r>
        <w:rPr>
          <w:rFonts w:ascii="宋体" w:hAnsi="宋体" w:hint="eastAsia"/>
          <w:sz w:val="24"/>
        </w:rPr>
        <w:t>（二）组织实施公司年度经营计划和投资方案；</w:t>
      </w:r>
    </w:p>
    <w:p w:rsidR="00C3041B" w:rsidRDefault="00C3041B">
      <w:pPr>
        <w:spacing w:line="400" w:lineRule="exact"/>
        <w:ind w:firstLineChars="225" w:firstLine="540"/>
        <w:rPr>
          <w:rFonts w:ascii="宋体" w:hAnsi="宋体"/>
          <w:sz w:val="24"/>
        </w:rPr>
      </w:pPr>
      <w:r>
        <w:rPr>
          <w:rFonts w:ascii="宋体" w:hAnsi="宋体" w:hint="eastAsia"/>
          <w:sz w:val="24"/>
        </w:rPr>
        <w:t>（三）拟定公司内部管理机构设置方案；</w:t>
      </w:r>
    </w:p>
    <w:p w:rsidR="00C3041B" w:rsidRDefault="00C3041B">
      <w:pPr>
        <w:spacing w:line="400" w:lineRule="exact"/>
        <w:ind w:firstLineChars="225" w:firstLine="540"/>
        <w:rPr>
          <w:rFonts w:ascii="宋体" w:hAnsi="宋体"/>
          <w:sz w:val="24"/>
        </w:rPr>
      </w:pPr>
      <w:r>
        <w:rPr>
          <w:rFonts w:ascii="宋体" w:hAnsi="宋体" w:hint="eastAsia"/>
          <w:sz w:val="24"/>
        </w:rPr>
        <w:t>（四）拟定公司的基本管理制度；</w:t>
      </w:r>
    </w:p>
    <w:p w:rsidR="00C3041B" w:rsidRDefault="00C3041B">
      <w:pPr>
        <w:spacing w:line="400" w:lineRule="exact"/>
        <w:ind w:firstLineChars="225" w:firstLine="540"/>
        <w:rPr>
          <w:rFonts w:ascii="宋体" w:hAnsi="宋体"/>
          <w:sz w:val="24"/>
        </w:rPr>
      </w:pPr>
      <w:r>
        <w:rPr>
          <w:rFonts w:ascii="宋体" w:hAnsi="宋体" w:hint="eastAsia"/>
          <w:sz w:val="24"/>
        </w:rPr>
        <w:t>（五）制定公司的具体规章；</w:t>
      </w:r>
    </w:p>
    <w:p w:rsidR="00C3041B" w:rsidRDefault="00C3041B">
      <w:pPr>
        <w:spacing w:line="400" w:lineRule="exact"/>
        <w:ind w:firstLineChars="225" w:firstLine="540"/>
        <w:rPr>
          <w:rFonts w:ascii="宋体" w:hAnsi="宋体"/>
          <w:sz w:val="24"/>
        </w:rPr>
      </w:pPr>
      <w:r>
        <w:rPr>
          <w:rFonts w:ascii="宋体" w:hAnsi="宋体" w:hint="eastAsia"/>
          <w:sz w:val="24"/>
        </w:rPr>
        <w:t>（六）提请聘任或者解聘公司副经理、财务负责人；</w:t>
      </w:r>
    </w:p>
    <w:p w:rsidR="00C3041B" w:rsidRDefault="00C3041B">
      <w:pPr>
        <w:spacing w:line="400" w:lineRule="exact"/>
        <w:ind w:firstLineChars="225" w:firstLine="540"/>
        <w:rPr>
          <w:rFonts w:ascii="宋体" w:hAnsi="宋体"/>
          <w:sz w:val="24"/>
        </w:rPr>
      </w:pPr>
      <w:r>
        <w:rPr>
          <w:rFonts w:ascii="宋体" w:hAnsi="宋体" w:hint="eastAsia"/>
          <w:sz w:val="24"/>
        </w:rPr>
        <w:t>（七）聘任或者解聘除应由</w:t>
      </w:r>
      <w:r>
        <w:rPr>
          <w:rFonts w:hint="eastAsia"/>
          <w:sz w:val="24"/>
        </w:rPr>
        <w:t>执行董事</w:t>
      </w:r>
      <w:r>
        <w:rPr>
          <w:rFonts w:ascii="宋体" w:hAnsi="宋体" w:hint="eastAsia"/>
          <w:sz w:val="24"/>
        </w:rPr>
        <w:t>聘任或者解聘以外的负责管理人员；</w:t>
      </w:r>
    </w:p>
    <w:p w:rsidR="00C3041B" w:rsidRDefault="00C3041B">
      <w:pPr>
        <w:spacing w:line="400" w:lineRule="exact"/>
        <w:ind w:firstLineChars="225" w:firstLine="540"/>
        <w:rPr>
          <w:rFonts w:ascii="宋体" w:hAnsi="宋体"/>
          <w:sz w:val="24"/>
        </w:rPr>
      </w:pPr>
      <w:r>
        <w:rPr>
          <w:rFonts w:ascii="宋体" w:hAnsi="宋体" w:hint="eastAsia"/>
          <w:sz w:val="24"/>
        </w:rPr>
        <w:t>（八）按时向公司登记机关提交公司年度报告；</w:t>
      </w:r>
    </w:p>
    <w:p w:rsidR="00C3041B" w:rsidRDefault="00C3041B">
      <w:pPr>
        <w:spacing w:line="400" w:lineRule="exact"/>
        <w:ind w:left="540"/>
        <w:rPr>
          <w:rFonts w:ascii="宋体" w:hAnsi="宋体"/>
          <w:sz w:val="24"/>
        </w:rPr>
      </w:pPr>
      <w:r>
        <w:rPr>
          <w:rFonts w:ascii="宋体" w:hAnsi="宋体" w:hint="eastAsia"/>
          <w:sz w:val="24"/>
        </w:rPr>
        <w:t>（九）公司章程和股东会授予的其他职权。</w:t>
      </w:r>
    </w:p>
    <w:p w:rsidR="00C3041B" w:rsidRDefault="00C3041B">
      <w:pPr>
        <w:spacing w:line="400" w:lineRule="exact"/>
        <w:ind w:firstLineChars="200" w:firstLine="480"/>
        <w:rPr>
          <w:rFonts w:ascii="宋体" w:hAnsi="宋体"/>
          <w:sz w:val="24"/>
        </w:rPr>
      </w:pPr>
      <w:r>
        <w:rPr>
          <w:rFonts w:ascii="宋体" w:hAnsi="宋体" w:hint="eastAsia"/>
          <w:sz w:val="24"/>
        </w:rPr>
        <w:t>经理列席董事会会议。</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第三十六条</w:t>
      </w:r>
      <w:r>
        <w:rPr>
          <w:rFonts w:ascii="宋体" w:hAnsi="宋体"/>
          <w:sz w:val="24"/>
        </w:rPr>
        <w:t xml:space="preserve">  </w:t>
      </w:r>
      <w:r>
        <w:rPr>
          <w:rFonts w:ascii="宋体" w:hAnsi="宋体" w:hint="eastAsia"/>
          <w:sz w:val="24"/>
        </w:rPr>
        <w:t>董事、经理不得将公司资产以其个人名义或者以其他个人名义开立帐户存储。</w:t>
      </w:r>
    </w:p>
    <w:p w:rsidR="00C3041B" w:rsidRDefault="00C3041B">
      <w:pPr>
        <w:spacing w:line="400" w:lineRule="exact"/>
        <w:ind w:firstLine="480"/>
        <w:rPr>
          <w:rFonts w:ascii="宋体" w:hAnsi="宋体"/>
          <w:sz w:val="24"/>
        </w:rPr>
      </w:pPr>
      <w:r>
        <w:rPr>
          <w:rFonts w:ascii="宋体" w:hAnsi="宋体" w:hint="eastAsia"/>
          <w:sz w:val="24"/>
        </w:rPr>
        <w:t>董事、经理不得以公司资产为本公司的股东或者其他个人、债务提供担保。</w:t>
      </w:r>
      <w:r>
        <w:rPr>
          <w:rFonts w:ascii="宋体" w:hAnsi="宋体" w:cs="宋体" w:hint="eastAsia"/>
          <w:spacing w:val="8"/>
          <w:kern w:val="0"/>
          <w:sz w:val="24"/>
        </w:rPr>
        <w:br/>
        <w:t xml:space="preserve">　　董事、监事、高级管理人员不得利用职权收受贿赂或者其他非法收入，不得侵占公司的财产</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第三十七条</w:t>
      </w:r>
      <w:r>
        <w:rPr>
          <w:rFonts w:ascii="宋体" w:hAnsi="宋体"/>
          <w:sz w:val="24"/>
        </w:rPr>
        <w:t xml:space="preserve">  </w:t>
      </w:r>
      <w:r>
        <w:rPr>
          <w:rFonts w:ascii="宋体" w:hAnsi="宋体" w:hint="eastAsia"/>
          <w:sz w:val="24"/>
        </w:rPr>
        <w:t>董事、经理不得自营或者为他人经营与本公司同类的业务或者从事损害本公司利益的活动。从事上述业务或者活动的，所有收入应当归公司所有。</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董事、经理除公司章程规定或者股东会同意外，不得同本公司订立合同或者进行交易。</w:t>
      </w:r>
    </w:p>
    <w:p w:rsidR="00C3041B" w:rsidRDefault="00C3041B">
      <w:pPr>
        <w:spacing w:line="400" w:lineRule="exact"/>
        <w:ind w:firstLine="372"/>
        <w:rPr>
          <w:rFonts w:ascii="宋体" w:hAnsi="宋体"/>
          <w:sz w:val="24"/>
        </w:rPr>
      </w:pPr>
      <w:r>
        <w:rPr>
          <w:rFonts w:ascii="宋体" w:hAnsi="宋体"/>
          <w:sz w:val="24"/>
        </w:rPr>
        <w:t xml:space="preserve"> </w:t>
      </w:r>
      <w:r>
        <w:rPr>
          <w:rFonts w:ascii="宋体" w:hAnsi="宋体" w:hint="eastAsia"/>
          <w:sz w:val="24"/>
        </w:rPr>
        <w:t>董事、经理执行公司职务时违反法律、行政法规或者公司章程的规定，给公司造成损害的，应当依法承担赔偿责任。</w:t>
      </w:r>
    </w:p>
    <w:p w:rsidR="00C3041B" w:rsidRDefault="00C3041B">
      <w:pPr>
        <w:spacing w:line="400" w:lineRule="exact"/>
        <w:ind w:firstLine="372"/>
        <w:rPr>
          <w:rFonts w:ascii="宋体" w:hAnsi="宋体"/>
          <w:sz w:val="24"/>
        </w:rPr>
      </w:pPr>
      <w:r>
        <w:rPr>
          <w:rFonts w:ascii="宋体" w:hAnsi="宋体" w:cs="宋体" w:hint="eastAsia"/>
          <w:spacing w:val="8"/>
          <w:kern w:val="0"/>
          <w:sz w:val="24"/>
        </w:rPr>
        <w:t>董事、监事、高级管理人员应当遵守法律、行政法规和公司章程，对公司负有忠实义务和勤勉义务。</w:t>
      </w:r>
    </w:p>
    <w:p w:rsidR="00C3041B" w:rsidRDefault="00C3041B">
      <w:pPr>
        <w:spacing w:line="400" w:lineRule="exact"/>
        <w:ind w:firstLineChars="205" w:firstLine="492"/>
        <w:rPr>
          <w:rFonts w:ascii="宋体" w:hAnsi="宋体"/>
          <w:sz w:val="24"/>
        </w:rPr>
      </w:pPr>
      <w:r>
        <w:rPr>
          <w:rFonts w:ascii="宋体" w:hAnsi="宋体" w:hint="eastAsia"/>
          <w:sz w:val="24"/>
        </w:rPr>
        <w:lastRenderedPageBreak/>
        <w:t>第三十八条</w:t>
      </w:r>
      <w:r>
        <w:rPr>
          <w:rFonts w:ascii="宋体" w:hAnsi="宋体"/>
          <w:sz w:val="24"/>
        </w:rPr>
        <w:t xml:space="preserve">  </w:t>
      </w:r>
      <w:r>
        <w:rPr>
          <w:rFonts w:ascii="宋体" w:hAnsi="宋体" w:hint="eastAsia"/>
          <w:sz w:val="24"/>
        </w:rPr>
        <w:t>董事和经理的任职资格应当符合法律法规和国家有关规定。</w:t>
      </w:r>
    </w:p>
    <w:p w:rsidR="00C3041B" w:rsidRDefault="00C3041B">
      <w:pPr>
        <w:spacing w:line="400" w:lineRule="exact"/>
        <w:ind w:firstLine="480"/>
        <w:rPr>
          <w:rFonts w:ascii="宋体" w:hAnsi="宋体"/>
          <w:sz w:val="24"/>
        </w:rPr>
      </w:pPr>
      <w:r>
        <w:rPr>
          <w:rFonts w:ascii="宋体" w:hAnsi="宋体" w:hint="eastAsia"/>
          <w:sz w:val="24"/>
        </w:rPr>
        <w:t>经理及高级管理人员有营私舞弊或严重失职行为的，经</w:t>
      </w:r>
      <w:r>
        <w:rPr>
          <w:rFonts w:hint="eastAsia"/>
          <w:sz w:val="24"/>
        </w:rPr>
        <w:t>执行董事决定</w:t>
      </w:r>
      <w:r>
        <w:rPr>
          <w:rFonts w:ascii="宋体" w:hAnsi="宋体" w:hint="eastAsia"/>
          <w:sz w:val="24"/>
        </w:rPr>
        <w:t>，可以随时解聘。</w:t>
      </w:r>
    </w:p>
    <w:p w:rsidR="00C3041B" w:rsidRDefault="00C3041B">
      <w:pPr>
        <w:spacing w:line="400" w:lineRule="exact"/>
        <w:ind w:firstLine="480"/>
        <w:rPr>
          <w:rFonts w:ascii="宋体" w:hAnsi="宋体"/>
          <w:sz w:val="24"/>
        </w:rPr>
      </w:pPr>
    </w:p>
    <w:p w:rsidR="00C3041B" w:rsidRDefault="00C3041B">
      <w:pPr>
        <w:spacing w:line="400" w:lineRule="exact"/>
        <w:jc w:val="center"/>
        <w:rPr>
          <w:rFonts w:ascii="宋体" w:hAnsi="宋体"/>
          <w:sz w:val="24"/>
        </w:rPr>
      </w:pPr>
    </w:p>
    <w:p w:rsidR="00C3041B" w:rsidRDefault="00C3041B">
      <w:pPr>
        <w:spacing w:line="400" w:lineRule="exact"/>
        <w:jc w:val="center"/>
        <w:rPr>
          <w:rFonts w:ascii="黑体" w:eastAsia="黑体" w:hAnsi="宋体"/>
          <w:sz w:val="28"/>
          <w:szCs w:val="28"/>
        </w:rPr>
      </w:pPr>
      <w:r>
        <w:rPr>
          <w:rFonts w:ascii="黑体" w:eastAsia="黑体" w:hAnsi="宋体"/>
          <w:sz w:val="28"/>
          <w:szCs w:val="28"/>
        </w:rPr>
        <w:t xml:space="preserve">  </w:t>
      </w:r>
      <w:r>
        <w:rPr>
          <w:rFonts w:ascii="黑体" w:eastAsia="黑体" w:hAnsi="宋体" w:hint="eastAsia"/>
          <w:sz w:val="28"/>
          <w:szCs w:val="28"/>
        </w:rPr>
        <w:t>第八章</w:t>
      </w:r>
      <w:r>
        <w:rPr>
          <w:rFonts w:ascii="黑体" w:eastAsia="黑体" w:hAnsi="宋体"/>
          <w:sz w:val="28"/>
          <w:szCs w:val="28"/>
        </w:rPr>
        <w:t xml:space="preserve">  </w:t>
      </w:r>
      <w:r>
        <w:rPr>
          <w:rFonts w:ascii="黑体" w:eastAsia="黑体" w:hAnsi="宋体" w:hint="eastAsia"/>
          <w:sz w:val="28"/>
          <w:szCs w:val="28"/>
        </w:rPr>
        <w:t>法定代表人</w:t>
      </w:r>
    </w:p>
    <w:p w:rsidR="00C3041B" w:rsidRDefault="00C3041B">
      <w:pPr>
        <w:spacing w:line="400" w:lineRule="exact"/>
        <w:ind w:firstLineChars="200" w:firstLine="480"/>
        <w:rPr>
          <w:rFonts w:ascii="宋体" w:hAnsi="宋体"/>
          <w:sz w:val="24"/>
        </w:rPr>
      </w:pPr>
      <w:r>
        <w:rPr>
          <w:rFonts w:ascii="宋体" w:hAnsi="宋体" w:hint="eastAsia"/>
          <w:sz w:val="24"/>
        </w:rPr>
        <w:t>第三十九条</w:t>
      </w:r>
      <w:r>
        <w:rPr>
          <w:rFonts w:ascii="宋体" w:hAnsi="宋体"/>
          <w:sz w:val="24"/>
        </w:rPr>
        <w:t xml:space="preserve">  </w:t>
      </w:r>
      <w:r>
        <w:rPr>
          <w:rFonts w:ascii="宋体" w:hAnsi="宋体" w:hint="eastAsia"/>
          <w:sz w:val="24"/>
        </w:rPr>
        <w:t>公司法定代表人由执行董事担任，由股东大会选举产生，</w:t>
      </w:r>
      <w:r>
        <w:rPr>
          <w:rFonts w:ascii="宋体" w:hAnsi="宋体" w:hint="eastAsia"/>
          <w:sz w:val="24"/>
          <w:u w:val="single"/>
        </w:rPr>
        <w:t xml:space="preserve">       </w:t>
      </w:r>
      <w:r>
        <w:rPr>
          <w:rFonts w:ascii="宋体" w:hAnsi="宋体" w:hint="eastAsia"/>
          <w:sz w:val="24"/>
        </w:rPr>
        <w:t>应当审查法定代表人是否存在依法不得担任公司法定代表人的情形。</w:t>
      </w:r>
    </w:p>
    <w:p w:rsidR="00C3041B" w:rsidRDefault="00C3041B">
      <w:pPr>
        <w:spacing w:line="400" w:lineRule="exact"/>
        <w:ind w:firstLineChars="200" w:firstLine="480"/>
        <w:rPr>
          <w:rFonts w:ascii="宋体" w:hAnsi="宋体"/>
          <w:sz w:val="24"/>
        </w:rPr>
      </w:pPr>
      <w:r>
        <w:rPr>
          <w:rFonts w:ascii="宋体" w:hAnsi="宋体" w:hint="eastAsia"/>
          <w:sz w:val="24"/>
        </w:rPr>
        <w:t xml:space="preserve">第四十条  </w:t>
      </w:r>
      <w:r>
        <w:rPr>
          <w:rFonts w:ascii="宋体" w:hAnsi="宋体"/>
          <w:sz w:val="24"/>
        </w:rPr>
        <w:t>法定代表人是代表企业行使职权的签字人。法定代表人的签字应向</w:t>
      </w:r>
      <w:r>
        <w:rPr>
          <w:rFonts w:ascii="宋体" w:hAnsi="宋体" w:hint="eastAsia"/>
          <w:sz w:val="24"/>
        </w:rPr>
        <w:t>商事</w:t>
      </w:r>
      <w:r>
        <w:rPr>
          <w:rFonts w:ascii="宋体" w:hAnsi="宋体"/>
          <w:sz w:val="24"/>
        </w:rPr>
        <w:t>登记机关备案。法定代表人签署的文件是代表</w:t>
      </w:r>
      <w:r>
        <w:rPr>
          <w:rFonts w:ascii="宋体" w:hAnsi="宋体" w:hint="eastAsia"/>
          <w:sz w:val="24"/>
        </w:rPr>
        <w:t>公司</w:t>
      </w:r>
      <w:r>
        <w:rPr>
          <w:rFonts w:ascii="宋体" w:hAnsi="宋体"/>
          <w:sz w:val="24"/>
        </w:rPr>
        <w:t>的法律文书</w:t>
      </w:r>
      <w:r>
        <w:rPr>
          <w:rFonts w:ascii="宋体" w:hAnsi="宋体" w:hint="eastAsia"/>
          <w:sz w:val="24"/>
        </w:rPr>
        <w:t>。</w:t>
      </w:r>
      <w:r>
        <w:rPr>
          <w:rFonts w:ascii="宋体" w:hAnsi="宋体"/>
          <w:sz w:val="24"/>
        </w:rPr>
        <w:t>法定代表人在国家法律、法规以及企业章程规定的职权范围内行使职权、履行义务，代表</w:t>
      </w:r>
      <w:r>
        <w:rPr>
          <w:rFonts w:ascii="宋体" w:hAnsi="宋体" w:hint="eastAsia"/>
          <w:sz w:val="24"/>
        </w:rPr>
        <w:t>公司</w:t>
      </w:r>
      <w:r>
        <w:rPr>
          <w:rFonts w:ascii="宋体" w:hAnsi="宋体"/>
          <w:sz w:val="24"/>
        </w:rPr>
        <w:t>参加民事活动，对企业的生产经营和管理全面负责，并接受</w:t>
      </w:r>
      <w:r>
        <w:rPr>
          <w:rFonts w:ascii="宋体" w:hAnsi="宋体" w:hint="eastAsia"/>
          <w:sz w:val="24"/>
        </w:rPr>
        <w:t>公司</w:t>
      </w:r>
      <w:r>
        <w:rPr>
          <w:rFonts w:ascii="宋体" w:hAnsi="宋体"/>
          <w:sz w:val="24"/>
        </w:rPr>
        <w:t>全体</w:t>
      </w:r>
      <w:r>
        <w:rPr>
          <w:rFonts w:ascii="宋体" w:hAnsi="宋体" w:hint="eastAsia"/>
          <w:sz w:val="24"/>
        </w:rPr>
        <w:t>股东及成员</w:t>
      </w:r>
      <w:r>
        <w:rPr>
          <w:rFonts w:ascii="宋体" w:hAnsi="宋体"/>
          <w:sz w:val="24"/>
        </w:rPr>
        <w:t>和有关机关的监督。</w:t>
      </w:r>
    </w:p>
    <w:p w:rsidR="00C3041B" w:rsidRDefault="005D0493">
      <w:pPr>
        <w:shd w:val="clear" w:color="auto" w:fill="FFFFFF"/>
        <w:spacing w:line="360" w:lineRule="atLeast"/>
        <w:ind w:firstLine="450"/>
        <w:rPr>
          <w:rFonts w:ascii="宋体" w:hAnsi="宋体"/>
          <w:sz w:val="24"/>
        </w:rPr>
      </w:pPr>
      <w:hyperlink r:id="rId6" w:tgtFrame="_blank" w:history="1">
        <w:r w:rsidR="00C3041B">
          <w:rPr>
            <w:rFonts w:ascii="宋体" w:hAnsi="宋体"/>
            <w:sz w:val="24"/>
          </w:rPr>
          <w:t>公司法</w:t>
        </w:r>
      </w:hyperlink>
      <w:r w:rsidR="00C3041B">
        <w:rPr>
          <w:rFonts w:ascii="宋体" w:hAnsi="宋体"/>
          <w:sz w:val="24"/>
        </w:rPr>
        <w:t>定代表人可以委托他人代行职责</w:t>
      </w:r>
      <w:r w:rsidR="00C3041B">
        <w:rPr>
          <w:rFonts w:ascii="宋体" w:hAnsi="宋体" w:hint="eastAsia"/>
          <w:sz w:val="24"/>
        </w:rPr>
        <w:t>，</w:t>
      </w:r>
      <w:r w:rsidR="00C3041B">
        <w:rPr>
          <w:rFonts w:ascii="宋体" w:hAnsi="宋体"/>
          <w:sz w:val="24"/>
        </w:rPr>
        <w:t>委托他人代行职责时，应有书面委托。法律、法规规定必须由法定代表人行使的职责，不得委托他人代行。</w:t>
      </w:r>
    </w:p>
    <w:p w:rsidR="00C3041B" w:rsidRDefault="00C3041B">
      <w:pPr>
        <w:spacing w:line="400" w:lineRule="exact"/>
        <w:ind w:firstLineChars="196" w:firstLine="470"/>
        <w:rPr>
          <w:rFonts w:ascii="宋体" w:hAnsi="宋体"/>
          <w:sz w:val="24"/>
        </w:rPr>
      </w:pPr>
      <w:r>
        <w:rPr>
          <w:rFonts w:ascii="宋体" w:hAnsi="宋体" w:hint="eastAsia"/>
          <w:sz w:val="24"/>
        </w:rPr>
        <w:t>第四十一条 有下列情形之一的，不得担任公司法定代表人：</w:t>
      </w:r>
      <w:r>
        <w:rPr>
          <w:rFonts w:ascii="宋体" w:hAnsi="宋体" w:hint="eastAsia"/>
          <w:sz w:val="24"/>
        </w:rPr>
        <w:br/>
        <w:t xml:space="preserve">    （一）无民事行为能力或者限制民事行为能力的。</w:t>
      </w:r>
      <w:r>
        <w:rPr>
          <w:rFonts w:ascii="宋体" w:hAnsi="宋体" w:hint="eastAsia"/>
          <w:sz w:val="24"/>
        </w:rPr>
        <w:br/>
        <w:t xml:space="preserve">    （二）正在被执行刑罚或者正在被执行刑事强制措施的。</w:t>
      </w:r>
      <w:r>
        <w:rPr>
          <w:rFonts w:ascii="宋体" w:hAnsi="宋体" w:hint="eastAsia"/>
          <w:sz w:val="24"/>
        </w:rPr>
        <w:br/>
        <w:t xml:space="preserve">    （三）正在被公安机关或者国家安全机关通缉的。</w:t>
      </w:r>
      <w:r>
        <w:rPr>
          <w:rFonts w:ascii="宋体" w:hAnsi="宋体" w:hint="eastAsia"/>
          <w:sz w:val="24"/>
        </w:rPr>
        <w:br/>
        <w:t xml:space="preserve">    （四）因犯有贪污贿赂罪、侵犯财产罪或者破坏社会主义市场经济秩序罪，被判处刑罚，执行期满未逾五年的；因犯有其他罪，被判处刑罚，执行期满未逾三年的；或者因犯罪被判处剥夺政治权利，执行期满未逾五年的。</w:t>
      </w:r>
      <w:r>
        <w:rPr>
          <w:rFonts w:ascii="宋体" w:hAnsi="宋体" w:hint="eastAsia"/>
          <w:sz w:val="24"/>
        </w:rPr>
        <w:br/>
        <w:t xml:space="preserve">    （五）担任因经营不善破产清算的企业的法定代表人或者董事、经理，并对该企业的破产负有个人责任，自该企业破产清算完结之日起未逾三年的。</w:t>
      </w:r>
      <w:r>
        <w:rPr>
          <w:rFonts w:ascii="宋体" w:hAnsi="宋体" w:hint="eastAsia"/>
          <w:sz w:val="24"/>
        </w:rPr>
        <w:br/>
        <w:t xml:space="preserve">    （六）担任因违法被吊销营业执照的企业的法定代表人，并对该企业违法行为负有个人责任，自该企业被吊销营业执照之日起未逾三年的。</w:t>
      </w:r>
      <w:r>
        <w:rPr>
          <w:rFonts w:ascii="宋体" w:hAnsi="宋体" w:hint="eastAsia"/>
          <w:sz w:val="24"/>
        </w:rPr>
        <w:br/>
        <w:t xml:space="preserve">    （七）个人负债数额较大，到期未清偿的。</w:t>
      </w:r>
      <w:r>
        <w:rPr>
          <w:rFonts w:ascii="宋体" w:hAnsi="宋体" w:hint="eastAsia"/>
          <w:sz w:val="24"/>
        </w:rPr>
        <w:br/>
        <w:t xml:space="preserve">    （八）法律和国务院规定的其他不能担任企业法定代表人的。</w:t>
      </w:r>
    </w:p>
    <w:p w:rsidR="00C3041B" w:rsidRDefault="00C3041B">
      <w:pPr>
        <w:spacing w:line="400" w:lineRule="exact"/>
        <w:ind w:firstLineChars="196" w:firstLine="470"/>
        <w:rPr>
          <w:rFonts w:ascii="宋体" w:hAnsi="宋体"/>
          <w:sz w:val="24"/>
        </w:rPr>
      </w:pPr>
      <w:r>
        <w:rPr>
          <w:rFonts w:ascii="宋体" w:hAnsi="宋体" w:hint="eastAsia"/>
          <w:sz w:val="24"/>
        </w:rPr>
        <w:t>第四十二条 公司法定代表人出现下列情形之一的，公司应当解除其职务，重新产生符合任职资格的法定代表人：</w:t>
      </w:r>
    </w:p>
    <w:p w:rsidR="00C3041B" w:rsidRDefault="00C3041B">
      <w:pPr>
        <w:spacing w:line="400" w:lineRule="exact"/>
        <w:ind w:firstLineChars="196" w:firstLine="470"/>
        <w:rPr>
          <w:rFonts w:ascii="宋体" w:hAnsi="宋体"/>
          <w:sz w:val="24"/>
        </w:rPr>
      </w:pPr>
      <w:r>
        <w:rPr>
          <w:rFonts w:ascii="宋体" w:hAnsi="宋体" w:hint="eastAsia"/>
          <w:sz w:val="24"/>
        </w:rPr>
        <w:t>（一）法定代表人有法律、行政法规或者国务院决定规定不得担任法定代表人的情形的；</w:t>
      </w:r>
    </w:p>
    <w:p w:rsidR="00C3041B" w:rsidRDefault="00C3041B">
      <w:pPr>
        <w:spacing w:line="400" w:lineRule="exact"/>
        <w:ind w:firstLineChars="196" w:firstLine="470"/>
        <w:rPr>
          <w:rFonts w:ascii="宋体" w:hAnsi="宋体"/>
          <w:sz w:val="24"/>
        </w:rPr>
      </w:pPr>
      <w:r>
        <w:rPr>
          <w:rFonts w:ascii="宋体" w:hAnsi="宋体" w:hint="eastAsia"/>
          <w:sz w:val="24"/>
        </w:rPr>
        <w:t>（二）法定代表人由董事长或者执行董事担任，丧失董事资格的；</w:t>
      </w:r>
    </w:p>
    <w:p w:rsidR="00C3041B" w:rsidRDefault="00C3041B">
      <w:pPr>
        <w:spacing w:line="400" w:lineRule="exact"/>
        <w:ind w:firstLineChars="196" w:firstLine="470"/>
        <w:rPr>
          <w:rFonts w:ascii="宋体" w:hAnsi="宋体"/>
          <w:sz w:val="24"/>
        </w:rPr>
      </w:pPr>
      <w:r>
        <w:rPr>
          <w:rFonts w:ascii="宋体" w:hAnsi="宋体" w:hint="eastAsia"/>
          <w:sz w:val="24"/>
        </w:rPr>
        <w:t>（三）法定代表人由经理担任，丧失经理资格的；</w:t>
      </w:r>
    </w:p>
    <w:p w:rsidR="00C3041B" w:rsidRDefault="00C3041B">
      <w:pPr>
        <w:spacing w:line="400" w:lineRule="exact"/>
        <w:ind w:firstLineChars="196" w:firstLine="470"/>
        <w:rPr>
          <w:rFonts w:ascii="宋体" w:hAnsi="宋体"/>
          <w:sz w:val="24"/>
        </w:rPr>
      </w:pPr>
      <w:r>
        <w:rPr>
          <w:rFonts w:ascii="宋体" w:hAnsi="宋体" w:hint="eastAsia"/>
          <w:sz w:val="24"/>
        </w:rPr>
        <w:t>（四）因被羁押等原因丧失人身自由，无法履行法定代表人职责的；</w:t>
      </w:r>
    </w:p>
    <w:p w:rsidR="00C3041B" w:rsidRDefault="00C3041B">
      <w:pPr>
        <w:spacing w:line="400" w:lineRule="exact"/>
        <w:ind w:firstLineChars="196" w:firstLine="470"/>
        <w:rPr>
          <w:rFonts w:ascii="宋体" w:hAnsi="宋体"/>
          <w:sz w:val="24"/>
        </w:rPr>
      </w:pPr>
      <w:r>
        <w:rPr>
          <w:rFonts w:ascii="宋体" w:hAnsi="宋体" w:hint="eastAsia"/>
          <w:sz w:val="24"/>
        </w:rPr>
        <w:lastRenderedPageBreak/>
        <w:t>（五）其他导致法定代表人无法履行职责的情形</w:t>
      </w:r>
    </w:p>
    <w:p w:rsidR="00C3041B" w:rsidRDefault="00C3041B">
      <w:pPr>
        <w:spacing w:line="400" w:lineRule="exact"/>
        <w:ind w:firstLineChars="196" w:firstLine="470"/>
        <w:rPr>
          <w:rFonts w:ascii="宋体" w:hAnsi="宋体"/>
          <w:sz w:val="24"/>
        </w:rPr>
      </w:pPr>
    </w:p>
    <w:p w:rsidR="00C3041B" w:rsidRDefault="00C3041B">
      <w:pPr>
        <w:spacing w:line="400" w:lineRule="exact"/>
        <w:ind w:firstLineChars="196" w:firstLine="470"/>
        <w:rPr>
          <w:rFonts w:ascii="宋体" w:hAnsi="宋体"/>
          <w:sz w:val="24"/>
        </w:rPr>
      </w:pPr>
    </w:p>
    <w:p w:rsidR="00C3041B" w:rsidRDefault="00C3041B">
      <w:pPr>
        <w:spacing w:line="400" w:lineRule="exact"/>
        <w:ind w:firstLineChars="150" w:firstLine="420"/>
        <w:jc w:val="center"/>
        <w:rPr>
          <w:rFonts w:ascii="黑体" w:eastAsia="黑体" w:hAnsi="宋体"/>
          <w:sz w:val="28"/>
          <w:szCs w:val="28"/>
        </w:rPr>
      </w:pPr>
      <w:r>
        <w:rPr>
          <w:rFonts w:ascii="黑体" w:eastAsia="黑体" w:hAnsi="宋体" w:hint="eastAsia"/>
          <w:sz w:val="28"/>
          <w:szCs w:val="28"/>
        </w:rPr>
        <w:t>第九章</w:t>
      </w:r>
      <w:r>
        <w:rPr>
          <w:rFonts w:ascii="黑体" w:eastAsia="黑体" w:hAnsi="宋体"/>
          <w:sz w:val="28"/>
          <w:szCs w:val="28"/>
        </w:rPr>
        <w:t xml:space="preserve">  监</w:t>
      </w:r>
      <w:r>
        <w:rPr>
          <w:rFonts w:ascii="黑体" w:eastAsia="黑体" w:hAnsi="宋体" w:hint="eastAsia"/>
          <w:sz w:val="28"/>
          <w:szCs w:val="28"/>
        </w:rPr>
        <w:t xml:space="preserve">  </w:t>
      </w:r>
      <w:r>
        <w:rPr>
          <w:rFonts w:ascii="黑体" w:eastAsia="黑体" w:hAnsi="宋体"/>
          <w:sz w:val="28"/>
          <w:szCs w:val="28"/>
        </w:rPr>
        <w:t>事</w:t>
      </w:r>
    </w:p>
    <w:p w:rsidR="00C3041B" w:rsidRDefault="00C3041B">
      <w:pPr>
        <w:spacing w:line="400" w:lineRule="exact"/>
        <w:ind w:firstLineChars="200" w:firstLine="480"/>
        <w:rPr>
          <w:rFonts w:ascii="宋体" w:hAnsi="宋体"/>
          <w:sz w:val="24"/>
        </w:rPr>
      </w:pPr>
      <w:r>
        <w:rPr>
          <w:rFonts w:ascii="宋体" w:hAnsi="宋体"/>
          <w:sz w:val="24"/>
        </w:rPr>
        <w:t>第</w:t>
      </w:r>
      <w:r>
        <w:rPr>
          <w:rFonts w:ascii="宋体" w:hAnsi="宋体" w:hint="eastAsia"/>
          <w:sz w:val="24"/>
        </w:rPr>
        <w:t>四十三</w:t>
      </w:r>
      <w:r>
        <w:rPr>
          <w:rFonts w:ascii="宋体" w:hAnsi="宋体"/>
          <w:sz w:val="24"/>
        </w:rPr>
        <w:t>条　公司</w:t>
      </w:r>
      <w:r>
        <w:rPr>
          <w:rFonts w:ascii="宋体" w:hAnsi="宋体" w:hint="eastAsia"/>
          <w:sz w:val="24"/>
        </w:rPr>
        <w:t>不</w:t>
      </w:r>
      <w:r>
        <w:rPr>
          <w:rFonts w:ascii="宋体" w:hAnsi="宋体"/>
          <w:sz w:val="24"/>
        </w:rPr>
        <w:t>设监事会，设监事</w:t>
      </w:r>
      <w:r>
        <w:rPr>
          <w:rFonts w:ascii="宋体" w:hAnsi="宋体" w:hint="eastAsia"/>
          <w:sz w:val="24"/>
        </w:rPr>
        <w:t>1名。监事由股东会委任。</w:t>
      </w:r>
      <w:r>
        <w:rPr>
          <w:rFonts w:ascii="宋体" w:hAnsi="宋体"/>
          <w:sz w:val="24"/>
        </w:rPr>
        <w:t>董事、高级管理人员不得兼任监事。</w:t>
      </w:r>
    </w:p>
    <w:p w:rsidR="00C3041B" w:rsidRDefault="00C3041B">
      <w:pPr>
        <w:spacing w:line="400" w:lineRule="exact"/>
        <w:rPr>
          <w:rFonts w:ascii="宋体" w:hAnsi="宋体"/>
          <w:sz w:val="24"/>
        </w:rPr>
      </w:pPr>
      <w:r>
        <w:rPr>
          <w:rFonts w:ascii="宋体" w:hAnsi="宋体"/>
          <w:sz w:val="24"/>
        </w:rPr>
        <w:t xml:space="preserve">　　第</w:t>
      </w:r>
      <w:r>
        <w:rPr>
          <w:rFonts w:ascii="宋体" w:hAnsi="宋体" w:hint="eastAsia"/>
          <w:sz w:val="24"/>
        </w:rPr>
        <w:t>四十四</w:t>
      </w:r>
      <w:r>
        <w:rPr>
          <w:rFonts w:ascii="宋体" w:hAnsi="宋体"/>
          <w:sz w:val="24"/>
        </w:rPr>
        <w:t>条　监事的任期每届为三年。监事任期届满，连选可以连任。</w:t>
      </w:r>
    </w:p>
    <w:p w:rsidR="00C3041B" w:rsidRDefault="00C3041B">
      <w:pPr>
        <w:spacing w:line="400" w:lineRule="exact"/>
        <w:rPr>
          <w:rFonts w:ascii="宋体" w:hAnsi="宋体"/>
          <w:sz w:val="24"/>
        </w:rPr>
      </w:pPr>
      <w:r>
        <w:rPr>
          <w:rFonts w:ascii="宋体" w:hAnsi="宋体"/>
          <w:sz w:val="24"/>
        </w:rPr>
        <w:t xml:space="preserve">　　第</w:t>
      </w:r>
      <w:r>
        <w:rPr>
          <w:rFonts w:ascii="宋体" w:hAnsi="宋体" w:hint="eastAsia"/>
          <w:sz w:val="24"/>
        </w:rPr>
        <w:t>四十五</w:t>
      </w:r>
      <w:r>
        <w:rPr>
          <w:rFonts w:ascii="宋体" w:hAnsi="宋体"/>
          <w:sz w:val="24"/>
        </w:rPr>
        <w:t>条　监事任期届满未及时改选的，在改选出的监事就任前，原监事仍应当依照法律、行政法规和公司章程的规定，履行监事职务。</w:t>
      </w:r>
    </w:p>
    <w:p w:rsidR="00C3041B" w:rsidRDefault="00C3041B">
      <w:pPr>
        <w:spacing w:line="400" w:lineRule="exact"/>
        <w:rPr>
          <w:rFonts w:ascii="宋体" w:hAnsi="宋体"/>
          <w:sz w:val="24"/>
        </w:rPr>
      </w:pPr>
      <w:r>
        <w:rPr>
          <w:rFonts w:ascii="宋体" w:hAnsi="宋体"/>
          <w:sz w:val="24"/>
        </w:rPr>
        <w:t xml:space="preserve">　　第</w:t>
      </w:r>
      <w:r>
        <w:rPr>
          <w:rFonts w:ascii="宋体" w:hAnsi="宋体" w:hint="eastAsia"/>
          <w:sz w:val="24"/>
        </w:rPr>
        <w:t>四十六</w:t>
      </w:r>
      <w:r>
        <w:rPr>
          <w:rFonts w:ascii="宋体" w:hAnsi="宋体"/>
          <w:sz w:val="24"/>
        </w:rPr>
        <w:t xml:space="preserve">条　监事行使下列职权： </w:t>
      </w:r>
    </w:p>
    <w:p w:rsidR="00C3041B" w:rsidRDefault="00C3041B">
      <w:pPr>
        <w:spacing w:line="400" w:lineRule="exact"/>
        <w:rPr>
          <w:rFonts w:ascii="宋体" w:hAnsi="宋体"/>
          <w:sz w:val="24"/>
        </w:rPr>
      </w:pPr>
      <w:r>
        <w:rPr>
          <w:rFonts w:ascii="宋体" w:hAnsi="宋体"/>
          <w:sz w:val="24"/>
        </w:rPr>
        <w:t xml:space="preserve">　　（一）检查公司财务； </w:t>
      </w:r>
    </w:p>
    <w:p w:rsidR="00C3041B" w:rsidRDefault="00C3041B">
      <w:pPr>
        <w:spacing w:line="400" w:lineRule="exact"/>
        <w:rPr>
          <w:rFonts w:ascii="宋体" w:hAnsi="宋体"/>
          <w:sz w:val="24"/>
        </w:rPr>
      </w:pPr>
      <w:r>
        <w:rPr>
          <w:rFonts w:ascii="宋体" w:hAnsi="宋体"/>
          <w:sz w:val="24"/>
        </w:rPr>
        <w:t xml:space="preserve">　　（二）对董事、高级管理人员执行公司职务的行为进行监督，对违反法律、行政法规、公司章程或者股东会决议的董事、高级管理人员提出罢免的建议； </w:t>
      </w:r>
    </w:p>
    <w:p w:rsidR="00C3041B" w:rsidRDefault="00C3041B">
      <w:pPr>
        <w:spacing w:line="400" w:lineRule="exact"/>
        <w:rPr>
          <w:rFonts w:ascii="宋体" w:hAnsi="宋体"/>
          <w:sz w:val="24"/>
        </w:rPr>
      </w:pPr>
      <w:r>
        <w:rPr>
          <w:rFonts w:ascii="宋体" w:hAnsi="宋体"/>
          <w:sz w:val="24"/>
        </w:rPr>
        <w:t xml:space="preserve">　　（三）当董事、高级管理人员的行为损害公司的利益时，要求董事、高级管理人员予以纠正； </w:t>
      </w:r>
    </w:p>
    <w:p w:rsidR="00C3041B" w:rsidRDefault="00C3041B">
      <w:pPr>
        <w:spacing w:line="400" w:lineRule="exact"/>
        <w:rPr>
          <w:rFonts w:ascii="宋体" w:hAnsi="宋体"/>
          <w:sz w:val="24"/>
        </w:rPr>
      </w:pPr>
      <w:r>
        <w:rPr>
          <w:rFonts w:ascii="宋体" w:hAnsi="宋体"/>
          <w:sz w:val="24"/>
        </w:rPr>
        <w:t xml:space="preserve">　　（四）提议召开临时股东会会议，在</w:t>
      </w:r>
      <w:r>
        <w:rPr>
          <w:rFonts w:ascii="宋体" w:hAnsi="宋体" w:hint="eastAsia"/>
          <w:sz w:val="24"/>
        </w:rPr>
        <w:t>执行</w:t>
      </w:r>
      <w:r>
        <w:rPr>
          <w:rFonts w:ascii="宋体" w:hAnsi="宋体"/>
          <w:sz w:val="24"/>
        </w:rPr>
        <w:t>董事不履行</w:t>
      </w:r>
      <w:r>
        <w:rPr>
          <w:rFonts w:ascii="宋体" w:hAnsi="宋体" w:hint="eastAsia"/>
          <w:sz w:val="24"/>
        </w:rPr>
        <w:t>公司</w:t>
      </w:r>
      <w:r>
        <w:rPr>
          <w:rFonts w:ascii="宋体" w:hAnsi="宋体"/>
          <w:sz w:val="24"/>
        </w:rPr>
        <w:t>法规定的召集和主持股东会会议职责时召集和主持股东会</w:t>
      </w:r>
      <w:r>
        <w:rPr>
          <w:rFonts w:ascii="宋体" w:hAnsi="宋体" w:hint="eastAsia"/>
          <w:sz w:val="24"/>
        </w:rPr>
        <w:t>会</w:t>
      </w:r>
      <w:r>
        <w:rPr>
          <w:rFonts w:ascii="宋体" w:hAnsi="宋体"/>
          <w:sz w:val="24"/>
        </w:rPr>
        <w:t xml:space="preserve">议； </w:t>
      </w:r>
    </w:p>
    <w:p w:rsidR="00C3041B" w:rsidRDefault="00C3041B">
      <w:pPr>
        <w:spacing w:line="400" w:lineRule="exact"/>
        <w:rPr>
          <w:rFonts w:ascii="宋体" w:hAnsi="宋体"/>
          <w:sz w:val="24"/>
        </w:rPr>
      </w:pPr>
      <w:r>
        <w:rPr>
          <w:rFonts w:ascii="宋体" w:hAnsi="宋体"/>
          <w:sz w:val="24"/>
        </w:rPr>
        <w:t xml:space="preserve">　　（五）向股东会会议提出提案； </w:t>
      </w:r>
    </w:p>
    <w:p w:rsidR="00C3041B" w:rsidRDefault="00C3041B">
      <w:pPr>
        <w:spacing w:line="400" w:lineRule="exact"/>
        <w:rPr>
          <w:rFonts w:ascii="宋体" w:hAnsi="宋体"/>
          <w:sz w:val="24"/>
        </w:rPr>
      </w:pPr>
      <w:r>
        <w:rPr>
          <w:rFonts w:ascii="宋体" w:hAnsi="宋体"/>
          <w:sz w:val="24"/>
        </w:rPr>
        <w:t xml:space="preserve">　　（六）依照</w:t>
      </w:r>
      <w:r>
        <w:rPr>
          <w:rFonts w:ascii="宋体" w:hAnsi="宋体" w:hint="eastAsia"/>
          <w:sz w:val="24"/>
        </w:rPr>
        <w:t>公司</w:t>
      </w:r>
      <w:r>
        <w:rPr>
          <w:rFonts w:ascii="宋体" w:hAnsi="宋体"/>
          <w:sz w:val="24"/>
        </w:rPr>
        <w:t xml:space="preserve">法第一百五十二条的规定，对董事、高级管理人员提起诉讼； </w:t>
      </w:r>
    </w:p>
    <w:p w:rsidR="00C3041B" w:rsidRDefault="00C3041B">
      <w:pPr>
        <w:spacing w:line="400" w:lineRule="exact"/>
        <w:rPr>
          <w:rFonts w:ascii="宋体" w:hAnsi="宋体"/>
          <w:sz w:val="24"/>
        </w:rPr>
      </w:pPr>
      <w:r>
        <w:rPr>
          <w:rFonts w:ascii="宋体" w:hAnsi="宋体"/>
          <w:sz w:val="24"/>
        </w:rPr>
        <w:t xml:space="preserve">　　（七）公司章程规定的其他职权。</w:t>
      </w:r>
    </w:p>
    <w:p w:rsidR="00C3041B" w:rsidRDefault="00C3041B">
      <w:pPr>
        <w:spacing w:line="400" w:lineRule="exact"/>
        <w:rPr>
          <w:rFonts w:ascii="宋体" w:hAnsi="宋体"/>
          <w:sz w:val="24"/>
        </w:rPr>
      </w:pPr>
      <w:r>
        <w:rPr>
          <w:rFonts w:ascii="宋体" w:hAnsi="宋体"/>
          <w:sz w:val="24"/>
        </w:rPr>
        <w:t xml:space="preserve">　　第</w:t>
      </w:r>
      <w:r>
        <w:rPr>
          <w:rFonts w:ascii="宋体" w:hAnsi="宋体" w:hint="eastAsia"/>
          <w:sz w:val="24"/>
        </w:rPr>
        <w:t>四十七</w:t>
      </w:r>
      <w:r>
        <w:rPr>
          <w:rFonts w:ascii="宋体" w:hAnsi="宋体"/>
          <w:sz w:val="24"/>
        </w:rPr>
        <w:t>条　监事发现公司经营情况异常，可以进行调查；必要时，可以聘请会计师事务所等协助其工作，费用由公司承担。</w:t>
      </w:r>
    </w:p>
    <w:p w:rsidR="00C3041B" w:rsidRDefault="00C3041B">
      <w:pPr>
        <w:spacing w:line="400" w:lineRule="exact"/>
        <w:rPr>
          <w:rFonts w:ascii="宋体" w:hAnsi="宋体"/>
          <w:sz w:val="24"/>
        </w:rPr>
      </w:pPr>
      <w:r>
        <w:rPr>
          <w:rFonts w:ascii="宋体" w:hAnsi="宋体"/>
          <w:sz w:val="24"/>
        </w:rPr>
        <w:t xml:space="preserve">　　第</w:t>
      </w:r>
      <w:r>
        <w:rPr>
          <w:rFonts w:ascii="宋体" w:hAnsi="宋体" w:hint="eastAsia"/>
          <w:sz w:val="24"/>
        </w:rPr>
        <w:t>四十八</w:t>
      </w:r>
      <w:r>
        <w:rPr>
          <w:rFonts w:ascii="宋体" w:hAnsi="宋体"/>
          <w:sz w:val="24"/>
        </w:rPr>
        <w:t>条　监事行使职权所必需的费用，由公司承担。</w:t>
      </w:r>
    </w:p>
    <w:p w:rsidR="00C3041B" w:rsidRDefault="00C3041B">
      <w:pPr>
        <w:spacing w:line="400" w:lineRule="exact"/>
        <w:jc w:val="center"/>
        <w:rPr>
          <w:rFonts w:ascii="宋体" w:hAnsi="宋体"/>
          <w:sz w:val="24"/>
        </w:rPr>
      </w:pPr>
    </w:p>
    <w:p w:rsidR="00C3041B" w:rsidRDefault="00C3041B">
      <w:pPr>
        <w:spacing w:line="400" w:lineRule="exact"/>
        <w:jc w:val="center"/>
        <w:rPr>
          <w:rFonts w:ascii="宋体" w:hAnsi="宋体"/>
          <w:sz w:val="24"/>
        </w:rPr>
      </w:pPr>
    </w:p>
    <w:p w:rsidR="00C3041B" w:rsidRDefault="00C3041B">
      <w:pPr>
        <w:spacing w:line="400" w:lineRule="exact"/>
        <w:jc w:val="center"/>
        <w:rPr>
          <w:rFonts w:ascii="黑体" w:eastAsia="黑体" w:hAnsi="宋体"/>
          <w:sz w:val="28"/>
          <w:szCs w:val="28"/>
        </w:rPr>
      </w:pPr>
      <w:r>
        <w:rPr>
          <w:rFonts w:ascii="黑体" w:eastAsia="黑体" w:hAnsi="宋体" w:hint="eastAsia"/>
          <w:sz w:val="28"/>
          <w:szCs w:val="28"/>
        </w:rPr>
        <w:t>第十章</w:t>
      </w:r>
      <w:r>
        <w:rPr>
          <w:rFonts w:ascii="黑体" w:eastAsia="黑体" w:hAnsi="宋体"/>
          <w:sz w:val="28"/>
          <w:szCs w:val="28"/>
        </w:rPr>
        <w:t xml:space="preserve">  财务、会计</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第四十九条</w:t>
      </w:r>
      <w:r>
        <w:rPr>
          <w:rFonts w:ascii="宋体" w:hAnsi="宋体"/>
          <w:sz w:val="24"/>
        </w:rPr>
        <w:t xml:space="preserve">  </w:t>
      </w:r>
      <w:r>
        <w:rPr>
          <w:rFonts w:ascii="宋体" w:hAnsi="宋体" w:hint="eastAsia"/>
          <w:sz w:val="24"/>
        </w:rPr>
        <w:t>公司应当依照法律法规和有关主管部门的规定建立财务会计制度，依法纳税。</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第五十条</w:t>
      </w:r>
      <w:r>
        <w:rPr>
          <w:rFonts w:ascii="宋体" w:hAnsi="宋体"/>
          <w:sz w:val="24"/>
        </w:rPr>
        <w:t xml:space="preserve">  </w:t>
      </w:r>
      <w:r>
        <w:rPr>
          <w:rFonts w:ascii="宋体" w:hAnsi="宋体" w:hint="eastAsia"/>
          <w:sz w:val="24"/>
        </w:rPr>
        <w:t>公司应当在每一会计年度终了时制作财务会计报告，并依法经会计师事务所审查验证。</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财务会计报告应当包括下列财务会计报表及附属明细表：</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（一）资产负债表；</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（二）损益表；</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（三）财务状况变动表；</w:t>
      </w:r>
    </w:p>
    <w:p w:rsidR="00C3041B" w:rsidRDefault="00C3041B">
      <w:pPr>
        <w:spacing w:line="400" w:lineRule="exact"/>
        <w:rPr>
          <w:rFonts w:ascii="宋体" w:hAnsi="宋体"/>
          <w:sz w:val="24"/>
        </w:rPr>
      </w:pPr>
      <w:r>
        <w:rPr>
          <w:rFonts w:ascii="宋体" w:hAnsi="宋体"/>
          <w:sz w:val="24"/>
        </w:rPr>
        <w:lastRenderedPageBreak/>
        <w:t xml:space="preserve">    </w:t>
      </w:r>
      <w:r>
        <w:rPr>
          <w:rFonts w:ascii="宋体" w:hAnsi="宋体" w:hint="eastAsia"/>
          <w:sz w:val="24"/>
        </w:rPr>
        <w:t>（四）财务情况说明书；</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（五）利润分配表。</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第五十一条</w:t>
      </w:r>
      <w:r>
        <w:rPr>
          <w:rFonts w:ascii="宋体" w:hAnsi="宋体"/>
          <w:sz w:val="24"/>
        </w:rPr>
        <w:t xml:space="preserve">  </w:t>
      </w:r>
      <w:r>
        <w:rPr>
          <w:rFonts w:ascii="宋体" w:hAnsi="宋体" w:hint="eastAsia"/>
          <w:sz w:val="24"/>
        </w:rPr>
        <w:t>公司分配当年税后利润时，应当提取利润的百分之十列入公司法定公积金，并提取利润的百分之五至百分之十列入公司法定公益金。公司法定公积金累计额超过了公司注册资本的百分之五十后，可不再提取。</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公司法定公积金不足以弥补上一年度公司亏损的，在依照前款规定提取法定公积金和法定公益金之前，应当先用当年利润弥补亏损。</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公司在从税后利润中提取法定公积金、法定公益金后所剩利润，按照股东的实缴出资比例分配。</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第五十二条</w:t>
      </w:r>
      <w:r>
        <w:rPr>
          <w:rFonts w:ascii="宋体" w:hAnsi="宋体"/>
          <w:sz w:val="24"/>
        </w:rPr>
        <w:t xml:space="preserve">  </w:t>
      </w:r>
      <w:r>
        <w:rPr>
          <w:rFonts w:ascii="宋体" w:hAnsi="宋体" w:hint="eastAsia"/>
          <w:sz w:val="24"/>
        </w:rPr>
        <w:t>公司法定公积金用于弥补公司的亏损，扩大公司生产经营或者转为增加公司资本。</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第五十三条</w:t>
      </w:r>
      <w:r>
        <w:rPr>
          <w:rFonts w:ascii="宋体" w:hAnsi="宋体"/>
          <w:sz w:val="24"/>
        </w:rPr>
        <w:t xml:space="preserve">  </w:t>
      </w:r>
      <w:r>
        <w:rPr>
          <w:rFonts w:ascii="宋体" w:hAnsi="宋体" w:hint="eastAsia"/>
          <w:sz w:val="24"/>
        </w:rPr>
        <w:t>公司提取的法定公益金用于本公司职工的集体福利。</w:t>
      </w:r>
    </w:p>
    <w:p w:rsidR="00C3041B" w:rsidRDefault="00C3041B">
      <w:pPr>
        <w:spacing w:line="400" w:lineRule="exact"/>
        <w:ind w:firstLineChars="200" w:firstLine="480"/>
        <w:rPr>
          <w:rFonts w:ascii="宋体" w:hAnsi="宋体"/>
          <w:sz w:val="24"/>
        </w:rPr>
      </w:pPr>
      <w:r>
        <w:rPr>
          <w:rFonts w:ascii="宋体" w:hAnsi="宋体" w:hint="eastAsia"/>
          <w:sz w:val="24"/>
        </w:rPr>
        <w:t>第五十四条</w:t>
      </w:r>
      <w:r>
        <w:rPr>
          <w:rFonts w:ascii="宋体" w:hAnsi="宋体"/>
          <w:sz w:val="24"/>
        </w:rPr>
        <w:t xml:space="preserve">  </w:t>
      </w:r>
      <w:r>
        <w:rPr>
          <w:rFonts w:ascii="宋体" w:hAnsi="宋体" w:hint="eastAsia"/>
          <w:sz w:val="24"/>
        </w:rPr>
        <w:t>公司除法定的会计帐册外，不得另立会计帐册。</w:t>
      </w:r>
    </w:p>
    <w:p w:rsidR="00C3041B" w:rsidRDefault="00C3041B">
      <w:pPr>
        <w:spacing w:line="400" w:lineRule="exact"/>
        <w:ind w:firstLine="480"/>
        <w:rPr>
          <w:rFonts w:ascii="宋体" w:hAnsi="宋体"/>
          <w:sz w:val="24"/>
        </w:rPr>
      </w:pPr>
      <w:r>
        <w:rPr>
          <w:rFonts w:ascii="宋体" w:hAnsi="宋体" w:hint="eastAsia"/>
          <w:sz w:val="24"/>
        </w:rPr>
        <w:t>第五十五条</w:t>
      </w:r>
      <w:r>
        <w:rPr>
          <w:rFonts w:ascii="宋体" w:hAnsi="宋体"/>
          <w:sz w:val="24"/>
        </w:rPr>
        <w:t xml:space="preserve">  </w:t>
      </w:r>
      <w:r>
        <w:rPr>
          <w:rFonts w:ascii="宋体" w:hAnsi="宋体" w:hint="eastAsia"/>
          <w:sz w:val="24"/>
        </w:rPr>
        <w:t>对公司资产，不得以任何个人名义开立帐户存储。</w:t>
      </w:r>
    </w:p>
    <w:p w:rsidR="00C3041B" w:rsidRDefault="00C3041B">
      <w:pPr>
        <w:spacing w:line="400" w:lineRule="exact"/>
        <w:ind w:firstLine="480"/>
        <w:rPr>
          <w:rFonts w:ascii="宋体" w:hAnsi="宋体"/>
          <w:sz w:val="24"/>
        </w:rPr>
      </w:pPr>
    </w:p>
    <w:p w:rsidR="00C3041B" w:rsidRDefault="00C3041B">
      <w:pPr>
        <w:spacing w:line="400" w:lineRule="exact"/>
        <w:ind w:firstLine="480"/>
        <w:rPr>
          <w:rFonts w:ascii="宋体" w:hAnsi="宋体"/>
          <w:sz w:val="24"/>
        </w:rPr>
      </w:pPr>
    </w:p>
    <w:p w:rsidR="00C3041B" w:rsidRDefault="00C3041B">
      <w:pPr>
        <w:spacing w:line="400" w:lineRule="exact"/>
        <w:jc w:val="center"/>
        <w:rPr>
          <w:rFonts w:ascii="黑体" w:eastAsia="黑体" w:hAnsi="宋体"/>
          <w:sz w:val="28"/>
          <w:szCs w:val="28"/>
        </w:rPr>
      </w:pPr>
      <w:r>
        <w:rPr>
          <w:rFonts w:ascii="黑体" w:eastAsia="黑体" w:hAnsi="宋体" w:hint="eastAsia"/>
          <w:sz w:val="28"/>
          <w:szCs w:val="28"/>
        </w:rPr>
        <w:t>第十一章</w:t>
      </w:r>
      <w:r>
        <w:rPr>
          <w:rFonts w:ascii="黑体" w:eastAsia="黑体" w:hAnsi="宋体"/>
          <w:sz w:val="28"/>
          <w:szCs w:val="28"/>
        </w:rPr>
        <w:t xml:space="preserve">   解散和清算</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第五十六条</w:t>
      </w:r>
      <w:r>
        <w:rPr>
          <w:rFonts w:ascii="宋体" w:hAnsi="宋体"/>
          <w:sz w:val="24"/>
        </w:rPr>
        <w:t xml:space="preserve">  </w:t>
      </w:r>
      <w:r>
        <w:rPr>
          <w:rFonts w:ascii="宋体" w:hAnsi="宋体" w:hint="eastAsia"/>
          <w:sz w:val="24"/>
        </w:rPr>
        <w:t>公司的合并或者分立，应当按国家法律法规的规定办理。</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第五十七条</w:t>
      </w:r>
      <w:r>
        <w:rPr>
          <w:rFonts w:ascii="宋体" w:hAnsi="宋体"/>
          <w:sz w:val="24"/>
        </w:rPr>
        <w:t xml:space="preserve">  </w:t>
      </w:r>
      <w:r>
        <w:rPr>
          <w:rFonts w:ascii="宋体" w:hAnsi="宋体" w:hint="eastAsia"/>
          <w:sz w:val="24"/>
        </w:rPr>
        <w:t>在法律法规规定的诸种解散事由出现时，可以解散。</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第五十八条</w:t>
      </w:r>
      <w:r>
        <w:rPr>
          <w:rFonts w:ascii="宋体" w:hAnsi="宋体"/>
          <w:sz w:val="24"/>
        </w:rPr>
        <w:t xml:space="preserve">  </w:t>
      </w:r>
      <w:r>
        <w:rPr>
          <w:rFonts w:ascii="宋体" w:hAnsi="宋体" w:hint="eastAsia"/>
          <w:sz w:val="24"/>
        </w:rPr>
        <w:t>公司因章程规定的营业期限届满、出现了章程规定的解散事由、股东会决议解散、被吊销营业执照、被责令关闭或撤销或法院解散公司的，应在解散事由出现之日起十五日内由股东会确定成立清算组。清算组由股东或股东指定的人组成。</w:t>
      </w:r>
    </w:p>
    <w:p w:rsidR="00C3041B" w:rsidRDefault="00C3041B">
      <w:pPr>
        <w:spacing w:line="400" w:lineRule="exact"/>
        <w:ind w:firstLineChars="200" w:firstLine="480"/>
        <w:rPr>
          <w:rFonts w:ascii="宋体" w:hAnsi="宋体"/>
          <w:sz w:val="24"/>
        </w:rPr>
      </w:pPr>
      <w:r>
        <w:rPr>
          <w:rFonts w:ascii="宋体" w:hAnsi="宋体" w:hint="eastAsia"/>
          <w:sz w:val="24"/>
        </w:rPr>
        <w:t>第五十九条</w:t>
      </w:r>
      <w:r>
        <w:rPr>
          <w:rFonts w:ascii="宋体" w:hAnsi="宋体"/>
          <w:sz w:val="24"/>
        </w:rPr>
        <w:t xml:space="preserve">   </w:t>
      </w:r>
      <w:r>
        <w:rPr>
          <w:rFonts w:ascii="宋体" w:hAnsi="宋体" w:hint="eastAsia"/>
          <w:sz w:val="24"/>
        </w:rPr>
        <w:t>清算组成立后，公司停止与清算无关的经营活动。</w:t>
      </w:r>
    </w:p>
    <w:p w:rsidR="00C3041B" w:rsidRDefault="00C3041B">
      <w:pPr>
        <w:spacing w:line="400" w:lineRule="exact"/>
        <w:ind w:firstLineChars="200" w:firstLine="480"/>
        <w:rPr>
          <w:rFonts w:ascii="宋体" w:hAnsi="宋体"/>
          <w:sz w:val="24"/>
        </w:rPr>
      </w:pPr>
      <w:r>
        <w:rPr>
          <w:rFonts w:ascii="宋体" w:hAnsi="宋体" w:hint="eastAsia"/>
          <w:sz w:val="24"/>
        </w:rPr>
        <w:t>第六十条</w:t>
      </w:r>
      <w:r>
        <w:rPr>
          <w:rFonts w:ascii="宋体" w:hAnsi="宋体"/>
          <w:sz w:val="24"/>
        </w:rPr>
        <w:t xml:space="preserve">   </w:t>
      </w:r>
      <w:r>
        <w:rPr>
          <w:rFonts w:ascii="宋体" w:hAnsi="宋体" w:hint="eastAsia"/>
          <w:sz w:val="24"/>
        </w:rPr>
        <w:t>清算组在清算期间行使下列职权：</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（一）清理公司财产，编制资产负债表和财产清单；</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（二）通知或者公告债权人；</w:t>
      </w:r>
    </w:p>
    <w:p w:rsidR="00C3041B" w:rsidRDefault="00C3041B">
      <w:pPr>
        <w:spacing w:line="400" w:lineRule="exact"/>
        <w:ind w:firstLine="480"/>
        <w:rPr>
          <w:rFonts w:ascii="宋体" w:hAnsi="宋体"/>
          <w:sz w:val="24"/>
        </w:rPr>
      </w:pPr>
      <w:r>
        <w:rPr>
          <w:rFonts w:ascii="宋体" w:hAnsi="宋体" w:hint="eastAsia"/>
          <w:sz w:val="24"/>
        </w:rPr>
        <w:t>（三）处理与清算有关的公司未了结的业务；</w:t>
      </w:r>
    </w:p>
    <w:p w:rsidR="00C3041B" w:rsidRDefault="00C3041B">
      <w:pPr>
        <w:spacing w:line="400" w:lineRule="exact"/>
        <w:ind w:firstLine="480"/>
        <w:rPr>
          <w:rFonts w:ascii="宋体" w:hAnsi="宋体"/>
          <w:sz w:val="24"/>
        </w:rPr>
      </w:pPr>
      <w:r>
        <w:rPr>
          <w:rFonts w:ascii="宋体" w:hAnsi="宋体" w:hint="eastAsia"/>
          <w:sz w:val="24"/>
        </w:rPr>
        <w:t>（四）处理对外投资及办理分支机构的注销；</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（五）清缴所欠税款；</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（六）清理债权债务；</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（七）处理公司清偿债务后的剩余财产；</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（八）代表公司参与民事诉讼活动。</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第六十一条</w:t>
      </w:r>
      <w:r>
        <w:rPr>
          <w:rFonts w:ascii="宋体" w:hAnsi="宋体"/>
          <w:sz w:val="24"/>
        </w:rPr>
        <w:t xml:space="preserve">  </w:t>
      </w:r>
      <w:r>
        <w:rPr>
          <w:rFonts w:ascii="宋体" w:hAnsi="宋体" w:hint="eastAsia"/>
          <w:sz w:val="24"/>
        </w:rPr>
        <w:t>清算组自成立之日起十日内通知债权人，并向公司登记机关备</w:t>
      </w:r>
      <w:r>
        <w:rPr>
          <w:rFonts w:ascii="宋体" w:hAnsi="宋体" w:hint="eastAsia"/>
          <w:sz w:val="24"/>
        </w:rPr>
        <w:lastRenderedPageBreak/>
        <w:t>案，于六十日内在报纸上公告，对公司债权人的债务进行登记。</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第六十二条</w:t>
      </w:r>
      <w:r>
        <w:rPr>
          <w:rFonts w:ascii="宋体" w:hAnsi="宋体"/>
          <w:sz w:val="24"/>
        </w:rPr>
        <w:t xml:space="preserve">  </w:t>
      </w:r>
      <w:r>
        <w:rPr>
          <w:rFonts w:ascii="宋体" w:hAnsi="宋体" w:hint="eastAsia"/>
          <w:sz w:val="24"/>
        </w:rPr>
        <w:t>清算组在清理公司财产、编制资产负债表和财产清单后，应当制定清算方案，并报股东会确认。清算组在清理公司财产后，发现公司财产不足清偿债务的，应当依法向人民法院申请宣告破产。</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第六十三条</w:t>
      </w:r>
      <w:r>
        <w:rPr>
          <w:rFonts w:ascii="宋体" w:hAnsi="宋体"/>
          <w:sz w:val="24"/>
        </w:rPr>
        <w:t xml:space="preserve">  </w:t>
      </w:r>
      <w:r>
        <w:rPr>
          <w:rFonts w:ascii="宋体" w:hAnsi="宋体" w:hint="eastAsia"/>
          <w:sz w:val="24"/>
        </w:rPr>
        <w:t>财产清偿顺序如下：</w:t>
      </w:r>
      <w:r>
        <w:rPr>
          <w:rFonts w:ascii="宋体" w:hAnsi="宋体"/>
          <w:sz w:val="24"/>
        </w:rPr>
        <w:t>1、支付清算费用；2、职工工资和劳</w:t>
      </w:r>
      <w:r>
        <w:rPr>
          <w:rFonts w:ascii="宋体" w:hAnsi="宋体" w:hint="eastAsia"/>
          <w:sz w:val="24"/>
        </w:rPr>
        <w:t>动保险费用；</w:t>
      </w:r>
      <w:r>
        <w:rPr>
          <w:rFonts w:ascii="宋体" w:hAnsi="宋体"/>
          <w:sz w:val="24"/>
        </w:rPr>
        <w:t>3、缴纳所欠税款；4、清偿公司债务。</w:t>
      </w:r>
    </w:p>
    <w:p w:rsidR="00C3041B" w:rsidRDefault="00C3041B">
      <w:pPr>
        <w:spacing w:line="400" w:lineRule="exact"/>
        <w:ind w:left="372"/>
        <w:rPr>
          <w:rFonts w:ascii="宋体" w:hAnsi="宋体"/>
          <w:sz w:val="24"/>
        </w:rPr>
      </w:pPr>
      <w:r>
        <w:rPr>
          <w:rFonts w:ascii="宋体" w:hAnsi="宋体"/>
          <w:sz w:val="24"/>
        </w:rPr>
        <w:t xml:space="preserve"> </w:t>
      </w:r>
      <w:r>
        <w:rPr>
          <w:rFonts w:ascii="宋体" w:hAnsi="宋体" w:hint="eastAsia"/>
          <w:sz w:val="24"/>
        </w:rPr>
        <w:t>公司财产按前款规定清偿后的剩余财产，按照出资比例分配给</w:t>
      </w:r>
      <w:r>
        <w:rPr>
          <w:rFonts w:ascii="宋体" w:hAnsi="宋体"/>
          <w:sz w:val="24"/>
        </w:rPr>
        <w:t>股东。</w:t>
      </w:r>
    </w:p>
    <w:p w:rsidR="00C3041B" w:rsidRDefault="00C3041B">
      <w:pPr>
        <w:spacing w:line="400" w:lineRule="exact"/>
        <w:ind w:left="480"/>
        <w:rPr>
          <w:rFonts w:ascii="宋体" w:hAnsi="宋体"/>
          <w:sz w:val="24"/>
        </w:rPr>
      </w:pPr>
      <w:r>
        <w:rPr>
          <w:rFonts w:ascii="宋体" w:hAnsi="宋体" w:hint="eastAsia"/>
          <w:sz w:val="24"/>
        </w:rPr>
        <w:t>第六十四条</w:t>
      </w:r>
      <w:r>
        <w:rPr>
          <w:rFonts w:ascii="宋体" w:hAnsi="宋体"/>
          <w:sz w:val="24"/>
        </w:rPr>
        <w:t xml:space="preserve">  </w:t>
      </w:r>
      <w:r>
        <w:rPr>
          <w:rFonts w:ascii="宋体" w:hAnsi="宋体" w:hint="eastAsia"/>
          <w:sz w:val="24"/>
        </w:rPr>
        <w:t>公司清算结束后，清算组制作清算报告，报股东会或公司主管</w:t>
      </w:r>
    </w:p>
    <w:p w:rsidR="00C3041B" w:rsidRDefault="00C3041B">
      <w:pPr>
        <w:spacing w:line="400" w:lineRule="exact"/>
        <w:rPr>
          <w:rFonts w:ascii="宋体" w:hAnsi="宋体"/>
          <w:sz w:val="24"/>
        </w:rPr>
      </w:pPr>
      <w:r>
        <w:rPr>
          <w:rFonts w:ascii="宋体" w:hAnsi="宋体" w:hint="eastAsia"/>
          <w:sz w:val="24"/>
        </w:rPr>
        <w:t>机关确认。并向公司登记机关申请公司注销登记，公告公司终止。</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第六十五条</w:t>
      </w:r>
      <w:r>
        <w:rPr>
          <w:rFonts w:ascii="宋体" w:hAnsi="宋体"/>
          <w:sz w:val="24"/>
        </w:rPr>
        <w:t xml:space="preserve">  </w:t>
      </w:r>
      <w:r>
        <w:rPr>
          <w:rFonts w:ascii="宋体" w:hAnsi="宋体" w:hint="eastAsia"/>
          <w:sz w:val="24"/>
        </w:rPr>
        <w:t>清算组成员应当忠于职守，依法履行清算义务，不得利用职权收受贿赂或者有其他非法收入，不得侵占公司财产。</w:t>
      </w:r>
    </w:p>
    <w:p w:rsidR="00C3041B" w:rsidRDefault="00C3041B">
      <w:pPr>
        <w:spacing w:line="400" w:lineRule="exact"/>
        <w:ind w:firstLine="480"/>
        <w:rPr>
          <w:rFonts w:ascii="宋体" w:hAnsi="宋体"/>
          <w:sz w:val="24"/>
        </w:rPr>
      </w:pPr>
      <w:r>
        <w:rPr>
          <w:rFonts w:ascii="宋体" w:hAnsi="宋体" w:hint="eastAsia"/>
          <w:sz w:val="24"/>
        </w:rPr>
        <w:t>清算组成员因故意或者重大过失给公司或者债权人造成损失的，应当承担赔偿责任。</w:t>
      </w:r>
    </w:p>
    <w:p w:rsidR="00C3041B" w:rsidRDefault="00C3041B">
      <w:pPr>
        <w:spacing w:line="400" w:lineRule="exact"/>
        <w:ind w:firstLine="480"/>
        <w:rPr>
          <w:rFonts w:ascii="宋体" w:hAnsi="宋体"/>
          <w:sz w:val="24"/>
        </w:rPr>
      </w:pPr>
    </w:p>
    <w:p w:rsidR="00C3041B" w:rsidRDefault="00C3041B">
      <w:pPr>
        <w:spacing w:line="400" w:lineRule="exact"/>
        <w:ind w:firstLine="480"/>
        <w:rPr>
          <w:rFonts w:ascii="宋体" w:hAnsi="宋体"/>
          <w:sz w:val="24"/>
        </w:rPr>
      </w:pPr>
    </w:p>
    <w:p w:rsidR="00C3041B" w:rsidRDefault="00C3041B">
      <w:pPr>
        <w:spacing w:line="400" w:lineRule="exact"/>
        <w:jc w:val="center"/>
        <w:rPr>
          <w:rFonts w:ascii="黑体" w:eastAsia="黑体" w:hAnsi="宋体"/>
          <w:sz w:val="28"/>
          <w:szCs w:val="28"/>
        </w:rPr>
      </w:pPr>
      <w:r>
        <w:rPr>
          <w:rFonts w:ascii="黑体" w:eastAsia="黑体" w:hAnsi="宋体" w:hint="eastAsia"/>
          <w:sz w:val="28"/>
          <w:szCs w:val="28"/>
        </w:rPr>
        <w:t>第十二章</w:t>
      </w:r>
      <w:r>
        <w:rPr>
          <w:rFonts w:ascii="黑体" w:eastAsia="黑体" w:hAnsi="宋体"/>
          <w:sz w:val="28"/>
          <w:szCs w:val="28"/>
        </w:rPr>
        <w:t xml:space="preserve">   附</w:t>
      </w:r>
      <w:r>
        <w:rPr>
          <w:rFonts w:ascii="黑体" w:eastAsia="黑体" w:hAnsi="宋体" w:hint="eastAsia"/>
          <w:sz w:val="28"/>
          <w:szCs w:val="28"/>
        </w:rPr>
        <w:t xml:space="preserve">  </w:t>
      </w:r>
      <w:r>
        <w:rPr>
          <w:rFonts w:ascii="黑体" w:eastAsia="黑体" w:hAnsi="宋体"/>
          <w:sz w:val="28"/>
          <w:szCs w:val="28"/>
        </w:rPr>
        <w:t>则</w:t>
      </w:r>
    </w:p>
    <w:p w:rsidR="00C3041B" w:rsidRDefault="00C3041B">
      <w:pPr>
        <w:spacing w:line="400" w:lineRule="exact"/>
        <w:ind w:firstLine="480"/>
        <w:rPr>
          <w:rFonts w:ascii="宋体" w:hAnsi="宋体"/>
          <w:sz w:val="24"/>
        </w:rPr>
      </w:pPr>
      <w:r>
        <w:rPr>
          <w:rFonts w:ascii="宋体" w:hAnsi="宋体" w:hint="eastAsia"/>
          <w:sz w:val="24"/>
        </w:rPr>
        <w:t>第六十六条</w:t>
      </w:r>
      <w:r>
        <w:rPr>
          <w:rFonts w:ascii="宋体" w:hAnsi="宋体"/>
          <w:sz w:val="24"/>
        </w:rPr>
        <w:t xml:space="preserve">  </w:t>
      </w:r>
      <w:r>
        <w:rPr>
          <w:rFonts w:ascii="宋体" w:hAnsi="宋体" w:hint="eastAsia"/>
          <w:sz w:val="24"/>
        </w:rPr>
        <w:t>公司应当指定联系人，负责办理公司登记、年报及其它事务，并向商事登记机关备案，联系人变动的，应向登记机关重新备案。</w:t>
      </w:r>
    </w:p>
    <w:p w:rsidR="00C3041B" w:rsidRDefault="00C3041B">
      <w:pPr>
        <w:spacing w:line="400" w:lineRule="exact"/>
        <w:ind w:firstLine="480"/>
        <w:rPr>
          <w:rFonts w:ascii="宋体" w:hAnsi="宋体"/>
          <w:sz w:val="24"/>
        </w:rPr>
      </w:pPr>
      <w:r>
        <w:rPr>
          <w:rFonts w:ascii="宋体" w:hAnsi="宋体" w:hint="eastAsia"/>
          <w:sz w:val="24"/>
        </w:rPr>
        <w:t>第六十七条 本章程中涉及登记事项的变更及其它重要条款变动应当修改公司章程。公司章程的修改程序，应当符合公司法及其本章程的规定。</w:t>
      </w:r>
    </w:p>
    <w:p w:rsidR="00C3041B" w:rsidRDefault="00C3041B">
      <w:pPr>
        <w:spacing w:line="400" w:lineRule="exact"/>
        <w:ind w:firstLine="480"/>
        <w:rPr>
          <w:rFonts w:ascii="宋体" w:hAnsi="宋体"/>
          <w:sz w:val="24"/>
        </w:rPr>
      </w:pPr>
      <w:r>
        <w:rPr>
          <w:rFonts w:ascii="宋体" w:hAnsi="宋体" w:hint="eastAsia"/>
          <w:sz w:val="24"/>
        </w:rPr>
        <w:t>第六十八条</w:t>
      </w:r>
      <w:r>
        <w:rPr>
          <w:rFonts w:ascii="宋体" w:hAnsi="宋体"/>
          <w:sz w:val="24"/>
        </w:rPr>
        <w:t xml:space="preserve">  </w:t>
      </w:r>
      <w:r>
        <w:rPr>
          <w:rFonts w:ascii="宋体" w:hAnsi="宋体" w:hint="eastAsia"/>
          <w:sz w:val="24"/>
        </w:rPr>
        <w:t>股东会通过的章程或者章程修正案，应当报公司登记机关备案。公司股东会通过的有关公司章程的补充决议，均为本章程的组成部分，应当报公司登记机关备案。</w:t>
      </w:r>
    </w:p>
    <w:p w:rsidR="00C3041B" w:rsidRDefault="00C3041B">
      <w:pPr>
        <w:spacing w:line="400" w:lineRule="exact"/>
        <w:ind w:firstLine="480"/>
        <w:rPr>
          <w:rFonts w:ascii="宋体" w:hAnsi="宋体"/>
          <w:sz w:val="24"/>
        </w:rPr>
      </w:pPr>
      <w:r>
        <w:rPr>
          <w:rFonts w:ascii="宋体" w:hAnsi="宋体" w:hint="eastAsia"/>
          <w:sz w:val="24"/>
        </w:rPr>
        <w:t>第六十九条</w:t>
      </w:r>
      <w:r>
        <w:rPr>
          <w:rFonts w:ascii="宋体" w:hAnsi="宋体"/>
          <w:sz w:val="24"/>
        </w:rPr>
        <w:t xml:space="preserve">  </w:t>
      </w:r>
      <w:r>
        <w:rPr>
          <w:rFonts w:ascii="宋体" w:hAnsi="宋体" w:hint="eastAsia"/>
          <w:sz w:val="24"/>
        </w:rPr>
        <w:t>公司应当将依据章程形成的会议记录等相关法律文书存档备查。</w:t>
      </w:r>
    </w:p>
    <w:p w:rsidR="00C3041B" w:rsidRDefault="00C3041B">
      <w:pPr>
        <w:spacing w:line="400" w:lineRule="exact"/>
        <w:rPr>
          <w:rFonts w:ascii="宋体" w:hAnsi="宋体"/>
          <w:sz w:val="24"/>
        </w:rPr>
      </w:pPr>
      <w:r>
        <w:rPr>
          <w:rFonts w:ascii="宋体" w:hAnsi="宋体"/>
          <w:sz w:val="24"/>
        </w:rPr>
        <w:t xml:space="preserve">    </w:t>
      </w:r>
      <w:r>
        <w:rPr>
          <w:rFonts w:ascii="宋体" w:hAnsi="宋体" w:hint="eastAsia"/>
          <w:sz w:val="24"/>
        </w:rPr>
        <w:t>第七十条</w:t>
      </w:r>
      <w:r>
        <w:rPr>
          <w:rFonts w:ascii="宋体" w:hAnsi="宋体"/>
          <w:sz w:val="24"/>
        </w:rPr>
        <w:t xml:space="preserve">  </w:t>
      </w:r>
      <w:r>
        <w:rPr>
          <w:rFonts w:ascii="宋体" w:hAnsi="宋体" w:hint="eastAsia"/>
          <w:sz w:val="24"/>
        </w:rPr>
        <w:t>本章程与法律法规相抵触的，以法律法规的规定为准。</w:t>
      </w:r>
    </w:p>
    <w:p w:rsidR="00C3041B" w:rsidRDefault="00C3041B">
      <w:pPr>
        <w:spacing w:line="400" w:lineRule="exact"/>
        <w:ind w:firstLine="480"/>
        <w:rPr>
          <w:rFonts w:ascii="宋体" w:hAnsi="宋体"/>
          <w:sz w:val="24"/>
        </w:rPr>
      </w:pPr>
      <w:r>
        <w:rPr>
          <w:rFonts w:ascii="宋体" w:hAnsi="宋体" w:hint="eastAsia"/>
          <w:sz w:val="24"/>
        </w:rPr>
        <w:t>第七十一条</w:t>
      </w:r>
      <w:r>
        <w:rPr>
          <w:rFonts w:ascii="宋体" w:hAnsi="宋体"/>
          <w:sz w:val="24"/>
        </w:rPr>
        <w:t xml:space="preserve">  </w:t>
      </w:r>
      <w:r>
        <w:rPr>
          <w:rFonts w:ascii="宋体" w:hAnsi="宋体" w:hint="eastAsia"/>
          <w:sz w:val="24"/>
        </w:rPr>
        <w:t>本章程的解释权归公司股东会。</w:t>
      </w:r>
    </w:p>
    <w:p w:rsidR="00C3041B" w:rsidRDefault="00C3041B">
      <w:pPr>
        <w:spacing w:line="400" w:lineRule="exact"/>
        <w:ind w:firstLine="480"/>
        <w:rPr>
          <w:rFonts w:ascii="宋体" w:hAnsi="宋体"/>
          <w:sz w:val="24"/>
        </w:rPr>
      </w:pPr>
    </w:p>
    <w:p w:rsidR="00C3041B" w:rsidRDefault="00C3041B">
      <w:pPr>
        <w:spacing w:line="400" w:lineRule="exact"/>
        <w:ind w:firstLine="480"/>
        <w:rPr>
          <w:rFonts w:ascii="宋体" w:hAnsi="宋体"/>
          <w:sz w:val="24"/>
        </w:rPr>
      </w:pPr>
      <w:r>
        <w:rPr>
          <w:rFonts w:ascii="宋体" w:hAnsi="宋体" w:hint="eastAsia"/>
          <w:sz w:val="24"/>
        </w:rPr>
        <w:t>股东签名：</w:t>
      </w:r>
    </w:p>
    <w:p w:rsidR="00004FB3" w:rsidRDefault="00004FB3" w:rsidP="00004FB3">
      <w:pPr>
        <w:spacing w:line="400" w:lineRule="exact"/>
        <w:ind w:firstLineChars="100" w:firstLine="240"/>
        <w:rPr>
          <w:rFonts w:ascii="宋体" w:hAnsi="宋体"/>
          <w:sz w:val="24"/>
        </w:rPr>
      </w:pPr>
    </w:p>
    <w:p w:rsidR="00004FB3" w:rsidRDefault="00004FB3" w:rsidP="00004FB3">
      <w:pPr>
        <w:spacing w:line="400" w:lineRule="exact"/>
        <w:ind w:firstLineChars="1900" w:firstLine="4560"/>
        <w:rPr>
          <w:rFonts w:ascii="宋体" w:hAnsi="宋体"/>
          <w:sz w:val="24"/>
        </w:rPr>
      </w:pPr>
    </w:p>
    <w:p w:rsidR="00C3041B" w:rsidRDefault="00593EC7" w:rsidP="00593EC7">
      <w:pPr>
        <w:spacing w:line="400" w:lineRule="exact"/>
        <w:ind w:firstLineChars="2100" w:firstLine="5040"/>
        <w:rPr>
          <w:rFonts w:ascii="宋体" w:hAnsi="宋体"/>
          <w:sz w:val="24"/>
        </w:rPr>
      </w:pPr>
      <w:r>
        <w:rPr>
          <w:rFonts w:ascii="宋体" w:hAnsi="宋体" w:hint="eastAsia"/>
          <w:sz w:val="24"/>
        </w:rPr>
        <w:t>中鸿（深圳）实业</w:t>
      </w:r>
      <w:r w:rsidR="00004FB3">
        <w:rPr>
          <w:rFonts w:ascii="宋体" w:hAnsi="宋体" w:hint="eastAsia"/>
          <w:sz w:val="24"/>
        </w:rPr>
        <w:t>有限公司</w:t>
      </w:r>
      <w:r w:rsidR="00C3041B">
        <w:rPr>
          <w:rFonts w:ascii="宋体" w:hAnsi="宋体" w:hint="eastAsia"/>
          <w:sz w:val="24"/>
        </w:rPr>
        <w:t xml:space="preserve">   </w:t>
      </w:r>
    </w:p>
    <w:p w:rsidR="00004FB3" w:rsidRDefault="00C3041B">
      <w:pPr>
        <w:spacing w:line="400" w:lineRule="exact"/>
        <w:ind w:firstLineChars="2200" w:firstLine="5280"/>
        <w:rPr>
          <w:rFonts w:ascii="宋体" w:hAnsi="宋体"/>
          <w:sz w:val="24"/>
        </w:rPr>
      </w:pPr>
      <w:r>
        <w:rPr>
          <w:rFonts w:ascii="宋体" w:hAnsi="宋体" w:hint="eastAsia"/>
          <w:sz w:val="24"/>
        </w:rPr>
        <w:t xml:space="preserve"> </w:t>
      </w:r>
    </w:p>
    <w:p w:rsidR="00C3041B" w:rsidRDefault="006B3907" w:rsidP="006B3907">
      <w:pPr>
        <w:spacing w:line="400" w:lineRule="exact"/>
        <w:ind w:firstLineChars="2400" w:firstLine="5760"/>
        <w:rPr>
          <w:rFonts w:ascii="宋体" w:hAnsi="宋体"/>
          <w:sz w:val="24"/>
        </w:rPr>
      </w:pPr>
      <w:r>
        <w:rPr>
          <w:rFonts w:ascii="宋体" w:hAnsi="宋体" w:hint="eastAsia"/>
          <w:sz w:val="24"/>
        </w:rPr>
        <w:t>2016</w:t>
      </w:r>
      <w:r w:rsidR="00C3041B">
        <w:rPr>
          <w:rFonts w:ascii="宋体" w:hAnsi="宋体" w:hint="eastAsia"/>
          <w:sz w:val="24"/>
        </w:rPr>
        <w:t>年</w:t>
      </w:r>
      <w:r>
        <w:rPr>
          <w:rFonts w:ascii="宋体" w:hAnsi="宋体" w:hint="eastAsia"/>
          <w:sz w:val="24"/>
        </w:rPr>
        <w:t>05月17</w:t>
      </w:r>
      <w:r w:rsidR="00C3041B">
        <w:rPr>
          <w:rFonts w:ascii="宋体" w:hAnsi="宋体" w:hint="eastAsia"/>
          <w:sz w:val="24"/>
        </w:rPr>
        <w:t xml:space="preserve">日                  </w:t>
      </w:r>
    </w:p>
    <w:sectPr w:rsidR="00C3041B" w:rsidSect="005D049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76B" w:rsidRDefault="00A5576B" w:rsidP="0056058A">
      <w:r>
        <w:separator/>
      </w:r>
    </w:p>
  </w:endnote>
  <w:endnote w:type="continuationSeparator" w:id="0">
    <w:p w:rsidR="00A5576B" w:rsidRDefault="00A5576B" w:rsidP="00560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Courier New"/>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76B" w:rsidRDefault="00A5576B" w:rsidP="0056058A">
      <w:r>
        <w:separator/>
      </w:r>
    </w:p>
  </w:footnote>
  <w:footnote w:type="continuationSeparator" w:id="0">
    <w:p w:rsidR="00A5576B" w:rsidRDefault="00A5576B" w:rsidP="00560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796"/>
    <w:rsid w:val="00004FB3"/>
    <w:rsid w:val="0014296A"/>
    <w:rsid w:val="00254535"/>
    <w:rsid w:val="004276A8"/>
    <w:rsid w:val="0056058A"/>
    <w:rsid w:val="00593EC7"/>
    <w:rsid w:val="005D0493"/>
    <w:rsid w:val="006B3907"/>
    <w:rsid w:val="007C2297"/>
    <w:rsid w:val="00952796"/>
    <w:rsid w:val="00A26532"/>
    <w:rsid w:val="00A5576B"/>
    <w:rsid w:val="00C3041B"/>
    <w:rsid w:val="00C41876"/>
    <w:rsid w:val="00C75F33"/>
    <w:rsid w:val="00E74E45"/>
    <w:rsid w:val="00F1069E"/>
    <w:rsid w:val="2E0C665C"/>
    <w:rsid w:val="69094099"/>
    <w:rsid w:val="78786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4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icon36">
    <w:name w:val="ui-icon36"/>
    <w:basedOn w:val="a0"/>
    <w:rsid w:val="005D0493"/>
  </w:style>
  <w:style w:type="character" w:customStyle="1" w:styleId="first-child">
    <w:name w:val="first-child"/>
    <w:basedOn w:val="a0"/>
    <w:rsid w:val="005D0493"/>
  </w:style>
  <w:style w:type="character" w:styleId="HTML">
    <w:name w:val="HTML Keyboard"/>
    <w:rsid w:val="005D0493"/>
    <w:rPr>
      <w:rFonts w:ascii="Menlo" w:eastAsia="Menlo" w:hAnsi="Menlo" w:cs="Menlo"/>
      <w:sz w:val="21"/>
      <w:szCs w:val="21"/>
    </w:rPr>
  </w:style>
  <w:style w:type="character" w:styleId="HTML0">
    <w:name w:val="HTML Definition"/>
    <w:rsid w:val="005D0493"/>
    <w:rPr>
      <w:i/>
    </w:rPr>
  </w:style>
  <w:style w:type="character" w:styleId="a3">
    <w:name w:val="annotation reference"/>
    <w:semiHidden/>
    <w:rsid w:val="005D0493"/>
    <w:rPr>
      <w:sz w:val="21"/>
      <w:szCs w:val="21"/>
    </w:rPr>
  </w:style>
  <w:style w:type="character" w:customStyle="1" w:styleId="a4">
    <w:name w:val="访问过的超链接"/>
    <w:rsid w:val="005D0493"/>
    <w:rPr>
      <w:color w:val="428BCA"/>
      <w:u w:val="single"/>
    </w:rPr>
  </w:style>
  <w:style w:type="character" w:styleId="a5">
    <w:name w:val="Strong"/>
    <w:qFormat/>
    <w:rsid w:val="005D0493"/>
    <w:rPr>
      <w:b/>
    </w:rPr>
  </w:style>
  <w:style w:type="character" w:customStyle="1" w:styleId="houram">
    <w:name w:val="hour_am"/>
    <w:basedOn w:val="a0"/>
    <w:rsid w:val="005D0493"/>
  </w:style>
  <w:style w:type="character" w:styleId="HTML1">
    <w:name w:val="HTML Sample"/>
    <w:rsid w:val="005D0493"/>
    <w:rPr>
      <w:rFonts w:ascii="Menlo" w:eastAsia="Menlo" w:hAnsi="Menlo" w:cs="Menlo" w:hint="default"/>
      <w:sz w:val="21"/>
      <w:szCs w:val="21"/>
    </w:rPr>
  </w:style>
  <w:style w:type="character" w:styleId="a6">
    <w:name w:val="Hyperlink"/>
    <w:rsid w:val="005D0493"/>
    <w:rPr>
      <w:color w:val="428BCA"/>
      <w:u w:val="single"/>
    </w:rPr>
  </w:style>
  <w:style w:type="character" w:customStyle="1" w:styleId="ui-selectmenu-text">
    <w:name w:val="ui-selectmenu-text"/>
    <w:basedOn w:val="a0"/>
    <w:rsid w:val="005D0493"/>
  </w:style>
  <w:style w:type="character" w:styleId="HTML2">
    <w:name w:val="HTML Code"/>
    <w:rsid w:val="005D0493"/>
    <w:rPr>
      <w:rFonts w:ascii="Menlo" w:eastAsia="Menlo" w:hAnsi="Menlo" w:cs="Menlo" w:hint="default"/>
      <w:color w:val="C7254E"/>
      <w:sz w:val="21"/>
      <w:szCs w:val="21"/>
      <w:shd w:val="clear" w:color="auto" w:fill="F9F2F4"/>
    </w:rPr>
  </w:style>
  <w:style w:type="character" w:styleId="HTML3">
    <w:name w:val="HTML Cite"/>
    <w:rsid w:val="005D0493"/>
    <w:rPr>
      <w:i w:val="0"/>
    </w:rPr>
  </w:style>
  <w:style w:type="character" w:customStyle="1" w:styleId="hover">
    <w:name w:val="hover"/>
    <w:rsid w:val="005D0493"/>
    <w:rPr>
      <w:shd w:val="clear" w:color="auto" w:fill="EEEEEE"/>
    </w:rPr>
  </w:style>
  <w:style w:type="character" w:customStyle="1" w:styleId="layui-layer-tabnow">
    <w:name w:val="layui-layer-tabnow"/>
    <w:rsid w:val="005D0493"/>
    <w:rPr>
      <w:bdr w:val="single" w:sz="6" w:space="0" w:color="CCCCCC"/>
      <w:shd w:val="clear" w:color="auto" w:fill="FFFFFF"/>
    </w:rPr>
  </w:style>
  <w:style w:type="character" w:customStyle="1" w:styleId="sidecatalog-index1">
    <w:name w:val="sidecatalog-index1"/>
    <w:rsid w:val="005D0493"/>
    <w:rPr>
      <w:rFonts w:ascii="Arial" w:hAnsi="Arial" w:cs="Arial"/>
      <w:b/>
      <w:color w:val="999999"/>
      <w:sz w:val="21"/>
      <w:szCs w:val="21"/>
    </w:rPr>
  </w:style>
  <w:style w:type="character" w:customStyle="1" w:styleId="hourpm">
    <w:name w:val="hour_pm"/>
    <w:basedOn w:val="a0"/>
    <w:rsid w:val="005D0493"/>
  </w:style>
  <w:style w:type="character" w:customStyle="1" w:styleId="sidecatalog-dot2">
    <w:name w:val="sidecatalog-dot2"/>
    <w:basedOn w:val="a0"/>
    <w:rsid w:val="005D0493"/>
  </w:style>
  <w:style w:type="character" w:customStyle="1" w:styleId="old">
    <w:name w:val="old"/>
    <w:rsid w:val="005D0493"/>
    <w:rPr>
      <w:color w:val="999999"/>
    </w:rPr>
  </w:style>
  <w:style w:type="character" w:customStyle="1" w:styleId="Char">
    <w:name w:val="纯文本 Char"/>
    <w:link w:val="a7"/>
    <w:rsid w:val="005D0493"/>
    <w:rPr>
      <w:rFonts w:ascii="宋体" w:eastAsia="宋体" w:hAnsi="Courier New" w:cs="Courier New"/>
      <w:kern w:val="2"/>
      <w:sz w:val="21"/>
      <w:szCs w:val="21"/>
      <w:lang w:val="en-US" w:eastAsia="zh-CN" w:bidi="ar-SA"/>
    </w:rPr>
  </w:style>
  <w:style w:type="character" w:customStyle="1" w:styleId="hover7">
    <w:name w:val="hover7"/>
    <w:rsid w:val="005D0493"/>
    <w:rPr>
      <w:shd w:val="clear" w:color="auto" w:fill="EEEEEE"/>
    </w:rPr>
  </w:style>
  <w:style w:type="character" w:customStyle="1" w:styleId="sidecatalog-dot">
    <w:name w:val="sidecatalog-dot"/>
    <w:basedOn w:val="a0"/>
    <w:rsid w:val="005D0493"/>
  </w:style>
  <w:style w:type="character" w:customStyle="1" w:styleId="hover4">
    <w:name w:val="hover4"/>
    <w:rsid w:val="005D0493"/>
    <w:rPr>
      <w:shd w:val="clear" w:color="auto" w:fill="EEEEEE"/>
    </w:rPr>
  </w:style>
  <w:style w:type="paragraph" w:styleId="a7">
    <w:name w:val="Plain Text"/>
    <w:basedOn w:val="a"/>
    <w:link w:val="Char"/>
    <w:rsid w:val="005D0493"/>
    <w:rPr>
      <w:rFonts w:ascii="宋体" w:hAnsi="Courier New" w:cs="Courier New"/>
      <w:szCs w:val="21"/>
    </w:rPr>
  </w:style>
  <w:style w:type="paragraph" w:styleId="a8">
    <w:name w:val="Balloon Text"/>
    <w:basedOn w:val="a"/>
    <w:semiHidden/>
    <w:rsid w:val="005D0493"/>
    <w:rPr>
      <w:sz w:val="18"/>
      <w:szCs w:val="18"/>
    </w:rPr>
  </w:style>
  <w:style w:type="paragraph" w:styleId="a9">
    <w:name w:val="annotation subject"/>
    <w:basedOn w:val="aa"/>
    <w:next w:val="aa"/>
    <w:semiHidden/>
    <w:rsid w:val="005D0493"/>
    <w:rPr>
      <w:b/>
      <w:bCs/>
    </w:rPr>
  </w:style>
  <w:style w:type="paragraph" w:styleId="aa">
    <w:name w:val="annotation text"/>
    <w:basedOn w:val="a"/>
    <w:semiHidden/>
    <w:rsid w:val="005D0493"/>
    <w:pPr>
      <w:jc w:val="left"/>
    </w:pPr>
  </w:style>
  <w:style w:type="paragraph" w:styleId="ab">
    <w:name w:val="header"/>
    <w:basedOn w:val="a"/>
    <w:link w:val="Char0"/>
    <w:rsid w:val="005605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rsid w:val="0056058A"/>
    <w:rPr>
      <w:kern w:val="2"/>
      <w:sz w:val="18"/>
      <w:szCs w:val="18"/>
    </w:rPr>
  </w:style>
  <w:style w:type="paragraph" w:styleId="ac">
    <w:name w:val="footer"/>
    <w:basedOn w:val="a"/>
    <w:link w:val="Char1"/>
    <w:rsid w:val="0056058A"/>
    <w:pPr>
      <w:tabs>
        <w:tab w:val="center" w:pos="4153"/>
        <w:tab w:val="right" w:pos="8306"/>
      </w:tabs>
      <w:snapToGrid w:val="0"/>
      <w:jc w:val="left"/>
    </w:pPr>
    <w:rPr>
      <w:sz w:val="18"/>
      <w:szCs w:val="18"/>
    </w:rPr>
  </w:style>
  <w:style w:type="character" w:customStyle="1" w:styleId="Char1">
    <w:name w:val="页脚 Char"/>
    <w:basedOn w:val="a0"/>
    <w:link w:val="ac"/>
    <w:rsid w:val="0056058A"/>
    <w:rPr>
      <w:kern w:val="2"/>
      <w:sz w:val="18"/>
      <w:szCs w:val="18"/>
    </w:rPr>
  </w:style>
</w:styles>
</file>

<file path=word/webSettings.xml><?xml version="1.0" encoding="utf-8"?>
<w:webSettings xmlns:r="http://schemas.openxmlformats.org/officeDocument/2006/relationships" xmlns:w="http://schemas.openxmlformats.org/wordprocessingml/2006/main">
  <w:divs>
    <w:div w:id="1660424324">
      <w:bodyDiv w:val="1"/>
      <w:marLeft w:val="0"/>
      <w:marRight w:val="0"/>
      <w:marTop w:val="0"/>
      <w:marBottom w:val="0"/>
      <w:divBdr>
        <w:top w:val="none" w:sz="0" w:space="0" w:color="auto"/>
        <w:left w:val="none" w:sz="0" w:space="0" w:color="auto"/>
        <w:bottom w:val="none" w:sz="0" w:space="0" w:color="auto"/>
        <w:right w:val="none" w:sz="0" w:space="0" w:color="auto"/>
      </w:divBdr>
      <w:divsChild>
        <w:div w:id="1457017778">
          <w:marLeft w:val="0"/>
          <w:marRight w:val="0"/>
          <w:marTop w:val="0"/>
          <w:marBottom w:val="0"/>
          <w:divBdr>
            <w:top w:val="none" w:sz="0" w:space="0" w:color="auto"/>
            <w:left w:val="none" w:sz="0" w:space="0" w:color="auto"/>
            <w:bottom w:val="none" w:sz="0" w:space="0" w:color="auto"/>
            <w:right w:val="none" w:sz="0" w:space="0" w:color="auto"/>
          </w:divBdr>
          <w:divsChild>
            <w:div w:id="160896504">
              <w:marLeft w:val="0"/>
              <w:marRight w:val="0"/>
              <w:marTop w:val="0"/>
              <w:marBottom w:val="0"/>
              <w:divBdr>
                <w:top w:val="none" w:sz="0" w:space="0" w:color="auto"/>
                <w:left w:val="none" w:sz="0" w:space="0" w:color="auto"/>
                <w:bottom w:val="none" w:sz="0" w:space="0" w:color="auto"/>
                <w:right w:val="none" w:sz="0" w:space="0" w:color="auto"/>
              </w:divBdr>
              <w:divsChild>
                <w:div w:id="878935589">
                  <w:marLeft w:val="0"/>
                  <w:marRight w:val="0"/>
                  <w:marTop w:val="0"/>
                  <w:marBottom w:val="0"/>
                  <w:divBdr>
                    <w:top w:val="none" w:sz="0" w:space="0" w:color="auto"/>
                    <w:left w:val="none" w:sz="0" w:space="0" w:color="auto"/>
                    <w:bottom w:val="none" w:sz="0" w:space="0" w:color="auto"/>
                    <w:right w:val="none" w:sz="0" w:space="0" w:color="auto"/>
                  </w:divBdr>
                  <w:divsChild>
                    <w:div w:id="255788968">
                      <w:marLeft w:val="0"/>
                      <w:marRight w:val="0"/>
                      <w:marTop w:val="0"/>
                      <w:marBottom w:val="0"/>
                      <w:divBdr>
                        <w:top w:val="none" w:sz="0" w:space="0" w:color="auto"/>
                        <w:left w:val="none" w:sz="0" w:space="0" w:color="auto"/>
                        <w:bottom w:val="none" w:sz="0" w:space="0" w:color="auto"/>
                        <w:right w:val="none" w:sz="0" w:space="0" w:color="auto"/>
                      </w:divBdr>
                      <w:divsChild>
                        <w:div w:id="1381594237">
                          <w:marLeft w:val="0"/>
                          <w:marRight w:val="0"/>
                          <w:marTop w:val="0"/>
                          <w:marBottom w:val="0"/>
                          <w:divBdr>
                            <w:top w:val="none" w:sz="0" w:space="0" w:color="auto"/>
                            <w:left w:val="none" w:sz="0" w:space="0" w:color="auto"/>
                            <w:bottom w:val="none" w:sz="0" w:space="0" w:color="auto"/>
                            <w:right w:val="none" w:sz="0" w:space="0" w:color="auto"/>
                          </w:divBdr>
                          <w:divsChild>
                            <w:div w:id="991905138">
                              <w:marLeft w:val="0"/>
                              <w:marRight w:val="0"/>
                              <w:marTop w:val="0"/>
                              <w:marBottom w:val="0"/>
                              <w:divBdr>
                                <w:top w:val="none" w:sz="0" w:space="0" w:color="auto"/>
                                <w:left w:val="none" w:sz="0" w:space="0" w:color="auto"/>
                                <w:bottom w:val="none" w:sz="0" w:space="0" w:color="auto"/>
                                <w:right w:val="none" w:sz="0" w:space="0" w:color="auto"/>
                              </w:divBdr>
                              <w:divsChild>
                                <w:div w:id="256258964">
                                  <w:marLeft w:val="0"/>
                                  <w:marRight w:val="0"/>
                                  <w:marTop w:val="0"/>
                                  <w:marBottom w:val="0"/>
                                  <w:divBdr>
                                    <w:top w:val="none" w:sz="0" w:space="0" w:color="auto"/>
                                    <w:left w:val="none" w:sz="0" w:space="0" w:color="auto"/>
                                    <w:bottom w:val="none" w:sz="0" w:space="0" w:color="auto"/>
                                    <w:right w:val="none" w:sz="0" w:space="0" w:color="auto"/>
                                  </w:divBdr>
                                  <w:divsChild>
                                    <w:div w:id="1267544638">
                                      <w:marLeft w:val="0"/>
                                      <w:marRight w:val="0"/>
                                      <w:marTop w:val="0"/>
                                      <w:marBottom w:val="0"/>
                                      <w:divBdr>
                                        <w:top w:val="none" w:sz="0" w:space="0" w:color="auto"/>
                                        <w:left w:val="none" w:sz="0" w:space="0" w:color="auto"/>
                                        <w:bottom w:val="none" w:sz="0" w:space="0" w:color="auto"/>
                                        <w:right w:val="none" w:sz="0" w:space="0" w:color="auto"/>
                                      </w:divBdr>
                                      <w:divsChild>
                                        <w:div w:id="2050833167">
                                          <w:marLeft w:val="0"/>
                                          <w:marRight w:val="0"/>
                                          <w:marTop w:val="0"/>
                                          <w:marBottom w:val="0"/>
                                          <w:divBdr>
                                            <w:top w:val="none" w:sz="0" w:space="0" w:color="auto"/>
                                            <w:left w:val="none" w:sz="0" w:space="0" w:color="auto"/>
                                            <w:bottom w:val="none" w:sz="0" w:space="0" w:color="auto"/>
                                            <w:right w:val="none" w:sz="0" w:space="0" w:color="auto"/>
                                          </w:divBdr>
                                          <w:divsChild>
                                            <w:div w:id="17469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334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1218</Words>
  <Characters>6948</Characters>
  <Application>Microsoft Office Word</Application>
  <DocSecurity>0</DocSecurity>
  <Lines>57</Lines>
  <Paragraphs>16</Paragraphs>
  <ScaleCrop>false</ScaleCrop>
  <Company>szaic</Company>
  <LinksUpToDate>false</LinksUpToDate>
  <CharactersWithSpaces>8150</CharactersWithSpaces>
  <SharedDoc>false</SharedDoc>
  <HLinks>
    <vt:vector size="6" baseType="variant">
      <vt:variant>
        <vt:i4>5505032</vt:i4>
      </vt:variant>
      <vt:variant>
        <vt:i4>0</vt:i4>
      </vt:variant>
      <vt:variant>
        <vt:i4>0</vt:i4>
      </vt:variant>
      <vt:variant>
        <vt:i4>5</vt:i4>
      </vt:variant>
      <vt:variant>
        <vt:lpwstr>http://baike.baidu.com/view/33348.htm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章程</dc:title>
  <dc:creator>叶景瀚</dc:creator>
  <cp:lastModifiedBy>DELL</cp:lastModifiedBy>
  <cp:revision>5</cp:revision>
  <cp:lastPrinted>2020-01-20T03:40:00Z</cp:lastPrinted>
  <dcterms:created xsi:type="dcterms:W3CDTF">2020-01-20T02:42:00Z</dcterms:created>
  <dcterms:modified xsi:type="dcterms:W3CDTF">2020-01-20T03:56:00Z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