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p>
    <w:p>
      <w:pPr>
        <w:pStyle w:val="4"/>
        <w:pBdr>
          <w:bottom w:val="none" w:color="auto" w:sz="0" w:space="1"/>
        </w:pBdr>
        <w:rPr>
          <w:rFonts w:hint="eastAsia" w:ascii="宋体" w:hAnsi="宋体" w:eastAsia="宋体" w:cs="Times New Roman"/>
          <w:b/>
          <w:bCs/>
          <w:sz w:val="40"/>
          <w:szCs w:val="40"/>
        </w:rPr>
      </w:pPr>
      <w:r>
        <w:rPr>
          <w:rFonts w:hint="eastAsia" w:ascii="宋体" w:hAnsi="宋体" w:eastAsia="宋体" w:cs="Times New Roman"/>
          <w:b/>
          <w:bCs/>
          <w:sz w:val="40"/>
          <w:szCs w:val="40"/>
          <w:lang w:val="en-US" w:eastAsia="zh-CN"/>
        </w:rPr>
        <w:t>国际物流合同</w:t>
      </w:r>
    </w:p>
    <w:p>
      <w:pPr>
        <w:widowControl/>
        <w:shd w:val="clear" w:fill="FFFFFF"/>
        <w:jc w:val="lef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eastAsia="zh-CN"/>
        </w:rPr>
        <w:t>：</w:t>
      </w:r>
      <w:r>
        <w:rPr>
          <w:rFonts w:hint="eastAsia" w:ascii="仿宋" w:hAnsi="仿宋" w:eastAsia="仿宋" w:cstheme="minorBidi"/>
          <w:i w:val="0"/>
          <w:iCs w:val="0"/>
          <w:caps w:val="0"/>
          <w:spacing w:val="0"/>
          <w:kern w:val="2"/>
          <w:sz w:val="28"/>
          <w:szCs w:val="28"/>
          <w:shd w:val="clear"/>
          <w:lang w:val="en-US" w:eastAsia="zh-CN" w:bidi="ar"/>
        </w:rPr>
        <w:t>深圳市东泰国际物流有限公司 </w:t>
      </w:r>
      <w:r>
        <w:rPr>
          <w:rFonts w:ascii="仿宋" w:hAnsi="仿宋" w:eastAsia="仿宋"/>
          <w:sz w:val="28"/>
          <w:szCs w:val="28"/>
        </w:rPr>
        <w:t xml:space="preserve">                     </w:t>
      </w:r>
    </w:p>
    <w:p>
      <w:pPr>
        <w:rPr>
          <w:rFonts w:ascii="Verdana" w:hAnsi="Verdana" w:eastAsia="宋体" w:cs="Verdana"/>
          <w:i w:val="0"/>
          <w:iCs w:val="0"/>
          <w:caps w:val="0"/>
          <w:color w:val="000000"/>
          <w:spacing w:val="0"/>
          <w:sz w:val="20"/>
          <w:szCs w:val="20"/>
          <w:shd w:val="clear" w:fill="FFFFFF"/>
        </w:rPr>
      </w:pPr>
      <w:r>
        <w:rPr>
          <w:rFonts w:ascii="仿宋" w:hAnsi="仿宋" w:eastAsia="仿宋"/>
          <w:sz w:val="28"/>
          <w:szCs w:val="28"/>
        </w:rPr>
        <w:t>地址</w:t>
      </w:r>
      <w:r>
        <w:rPr>
          <w:rFonts w:hint="eastAsia" w:ascii="仿宋" w:hAnsi="仿宋" w:eastAsia="仿宋"/>
          <w:sz w:val="28"/>
          <w:szCs w:val="28"/>
          <w:lang w:eastAsia="zh-CN"/>
        </w:rPr>
        <w:t>：</w:t>
      </w:r>
      <w:r>
        <w:rPr>
          <w:rFonts w:ascii="仿宋" w:hAnsi="仿宋" w:eastAsia="仿宋"/>
          <w:sz w:val="28"/>
          <w:szCs w:val="28"/>
        </w:rPr>
        <w:t xml:space="preserve"> </w:t>
      </w:r>
      <w:r>
        <w:rPr>
          <w:rFonts w:hint="eastAsia" w:ascii="仿宋" w:hAnsi="仿宋" w:eastAsia="仿宋" w:cstheme="minorBidi"/>
          <w:i w:val="0"/>
          <w:iCs w:val="0"/>
          <w:caps w:val="0"/>
          <w:spacing w:val="0"/>
          <w:sz w:val="28"/>
          <w:szCs w:val="28"/>
          <w:shd w:val="clear"/>
          <w:lang w:bidi="ar"/>
        </w:rPr>
        <w:t>深圳市坪山区龙田街道老坑社区荔景北路3号海翔工业园A-2栋厂房301</w:t>
      </w:r>
    </w:p>
    <w:p>
      <w:pPr>
        <w:rPr>
          <w:rFonts w:ascii="Verdana" w:hAnsi="Verdana" w:eastAsia="宋体" w:cs="Verdana"/>
          <w:i w:val="0"/>
          <w:iCs w:val="0"/>
          <w:caps w:val="0"/>
          <w:color w:val="000000"/>
          <w:spacing w:val="0"/>
          <w:sz w:val="20"/>
          <w:szCs w:val="20"/>
          <w:shd w:val="clear" w:fill="FFFFFF"/>
        </w:rPr>
      </w:pPr>
    </w:p>
    <w:p>
      <w:pPr>
        <w:keepNext w:val="0"/>
        <w:keepLines w:val="0"/>
        <w:widowControl/>
        <w:suppressLineNumbers w:val="0"/>
        <w:shd w:val="clear" w:fill="FFFFFF"/>
        <w:ind w:left="0" w:firstLine="0"/>
        <w:jc w:val="left"/>
        <w:rPr>
          <w:ins w:id="32" w:author="Administrator" w:date="2022-10-17T14:11:44Z"/>
          <w:rFonts w:ascii="Verdana" w:hAnsi="Verdana" w:cs="Verdana"/>
          <w:i w:val="0"/>
          <w:iCs w:val="0"/>
          <w:caps w:val="0"/>
          <w:color w:val="000000"/>
          <w:spacing w:val="0"/>
          <w:sz w:val="20"/>
          <w:szCs w:val="20"/>
        </w:rPr>
      </w:pPr>
      <w:r>
        <w:rPr>
          <w:rFonts w:hint="eastAsia" w:ascii="仿宋" w:hAnsi="仿宋" w:eastAsia="仿宋"/>
          <w:sz w:val="28"/>
          <w:szCs w:val="28"/>
        </w:rPr>
        <w:t>乙方</w:t>
      </w:r>
      <w:r>
        <w:rPr>
          <w:rFonts w:hint="eastAsia" w:ascii="仿宋" w:hAnsi="仿宋" w:eastAsia="仿宋"/>
          <w:sz w:val="28"/>
          <w:szCs w:val="28"/>
          <w:lang w:eastAsia="zh-CN"/>
        </w:rPr>
        <w:t>：</w:t>
      </w:r>
      <w:r>
        <w:rPr>
          <w:rFonts w:hint="eastAsia" w:ascii="仿宋" w:hAnsi="仿宋" w:eastAsia="仿宋"/>
          <w:sz w:val="28"/>
          <w:szCs w:val="28"/>
          <w:u w:val="none"/>
          <w:lang w:eastAsia="zh-CN"/>
        </w:rPr>
        <w:t>东莞市宇霖供应链有限公司</w:t>
      </w:r>
      <w:r>
        <w:rPr>
          <w:rFonts w:ascii="仿宋" w:hAnsi="仿宋" w:eastAsia="仿宋"/>
          <w:sz w:val="28"/>
          <w:szCs w:val="28"/>
        </w:rPr>
        <w:t xml:space="preserve"> </w:t>
      </w:r>
      <w:bookmarkStart w:id="1" w:name="_GoBack"/>
      <w:bookmarkEnd w:id="1"/>
    </w:p>
    <w:p>
      <w:pPr>
        <w:rPr>
          <w:rFonts w:hint="eastAsia" w:ascii="仿宋" w:hAnsi="仿宋" w:eastAsia="仿宋"/>
          <w:sz w:val="28"/>
          <w:szCs w:val="28"/>
        </w:rPr>
      </w:pPr>
      <w:r>
        <w:rPr>
          <w:rFonts w:ascii="仿宋" w:hAnsi="仿宋" w:eastAsia="仿宋"/>
          <w:sz w:val="28"/>
          <w:szCs w:val="28"/>
        </w:rPr>
        <w:t>地址</w:t>
      </w:r>
      <w:r>
        <w:rPr>
          <w:rFonts w:hint="eastAsia" w:ascii="仿宋" w:hAnsi="仿宋" w:eastAsia="仿宋"/>
          <w:sz w:val="28"/>
          <w:szCs w:val="28"/>
          <w:lang w:eastAsia="zh-CN"/>
        </w:rPr>
        <w:t>：</w:t>
      </w:r>
      <w:r>
        <w:rPr>
          <w:rFonts w:hint="eastAsia" w:ascii="仿宋" w:hAnsi="仿宋" w:eastAsia="仿宋"/>
          <w:sz w:val="28"/>
          <w:szCs w:val="28"/>
        </w:rPr>
        <w:t>广东省东莞市沙田镇横流大街二巷21号201房</w:t>
      </w:r>
    </w:p>
    <w:p>
      <w:pPr>
        <w:rPr>
          <w:rFonts w:hint="eastAsia" w:ascii="仿宋" w:hAnsi="仿宋" w:eastAsia="仿宋"/>
          <w:sz w:val="28"/>
          <w:szCs w:val="28"/>
        </w:rPr>
      </w:pPr>
    </w:p>
    <w:p>
      <w:pPr>
        <w:rPr>
          <w:rFonts w:ascii="仿宋" w:hAnsi="仿宋" w:eastAsia="仿宋"/>
          <w:color w:val="0000FF"/>
          <w:sz w:val="28"/>
          <w:szCs w:val="28"/>
        </w:rPr>
      </w:pPr>
      <w:r>
        <w:rPr>
          <w:rFonts w:hint="eastAsia" w:ascii="仿宋" w:hAnsi="仿宋" w:eastAsia="仿宋"/>
          <w:sz w:val="28"/>
          <w:szCs w:val="28"/>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pPr>
        <w:rPr>
          <w:rFonts w:ascii="仿宋" w:hAnsi="仿宋" w:eastAsia="仿宋"/>
          <w:sz w:val="28"/>
          <w:szCs w:val="28"/>
        </w:rPr>
      </w:pPr>
      <w:r>
        <w:rPr>
          <w:rFonts w:hint="eastAsia" w:ascii="仿宋" w:hAnsi="仿宋" w:eastAsia="仿宋"/>
          <w:sz w:val="28"/>
          <w:szCs w:val="28"/>
        </w:rPr>
        <w:t>第一条</w:t>
      </w:r>
      <w:r>
        <w:rPr>
          <w:rFonts w:ascii="仿宋" w:hAnsi="仿宋" w:eastAsia="仿宋"/>
          <w:sz w:val="28"/>
          <w:szCs w:val="28"/>
        </w:rPr>
        <w:t xml:space="preserve"> </w:t>
      </w:r>
      <w:r>
        <w:rPr>
          <w:rFonts w:hint="eastAsia" w:ascii="仿宋" w:hAnsi="仿宋" w:eastAsia="仿宋"/>
          <w:sz w:val="28"/>
          <w:szCs w:val="28"/>
          <w:lang w:val="en-US" w:eastAsia="zh-CN"/>
        </w:rPr>
        <w:t>合同</w:t>
      </w:r>
      <w:r>
        <w:rPr>
          <w:rFonts w:ascii="仿宋" w:hAnsi="仿宋" w:eastAsia="仿宋"/>
          <w:sz w:val="28"/>
          <w:szCs w:val="28"/>
        </w:rPr>
        <w:t>期限</w:t>
      </w:r>
    </w:p>
    <w:p>
      <w:pPr>
        <w:rPr>
          <w:rFonts w:ascii="仿宋" w:hAnsi="仿宋" w:eastAsia="仿宋"/>
          <w:sz w:val="28"/>
          <w:szCs w:val="28"/>
        </w:rPr>
      </w:pPr>
      <w:r>
        <w:rPr>
          <w:rFonts w:hint="eastAsia" w:ascii="仿宋" w:hAnsi="仿宋" w:eastAsia="仿宋"/>
          <w:sz w:val="28"/>
          <w:szCs w:val="28"/>
        </w:rPr>
        <w:t>本协议自</w:t>
      </w:r>
      <w:r>
        <w:rPr>
          <w:rFonts w:ascii="仿宋" w:hAnsi="仿宋" w:eastAsia="仿宋"/>
          <w:sz w:val="28"/>
          <w:szCs w:val="28"/>
        </w:rPr>
        <w:t xml:space="preserve"> </w:t>
      </w:r>
      <w:r>
        <w:rPr>
          <w:rFonts w:ascii="仿宋" w:hAnsi="仿宋" w:eastAsia="仿宋"/>
          <w:sz w:val="28"/>
          <w:szCs w:val="28"/>
          <w:u w:val="single"/>
        </w:rPr>
        <w:t>202</w:t>
      </w:r>
      <w:r>
        <w:rPr>
          <w:rFonts w:hint="eastAsia" w:ascii="仿宋" w:hAnsi="仿宋" w:eastAsia="仿宋"/>
          <w:sz w:val="28"/>
          <w:szCs w:val="28"/>
          <w:u w:val="single"/>
          <w:lang w:val="en-US" w:eastAsia="zh-CN"/>
        </w:rPr>
        <w:t>2</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18</w:t>
      </w:r>
      <w:r>
        <w:rPr>
          <w:rFonts w:ascii="仿宋" w:hAnsi="仿宋" w:eastAsia="仿宋"/>
          <w:sz w:val="28"/>
          <w:szCs w:val="28"/>
        </w:rPr>
        <w:t>日生效，至</w:t>
      </w:r>
      <w:r>
        <w:rPr>
          <w:rFonts w:ascii="仿宋" w:hAnsi="仿宋" w:eastAsia="仿宋"/>
          <w:sz w:val="28"/>
          <w:szCs w:val="28"/>
          <w:u w:val="single"/>
        </w:rPr>
        <w:t>202</w:t>
      </w:r>
      <w:r>
        <w:rPr>
          <w:rFonts w:hint="eastAsia" w:ascii="仿宋" w:hAnsi="仿宋" w:eastAsia="仿宋"/>
          <w:sz w:val="28"/>
          <w:szCs w:val="28"/>
          <w:u w:val="single"/>
          <w:lang w:val="en-US" w:eastAsia="zh-CN"/>
        </w:rPr>
        <w:t>4</w:t>
      </w:r>
      <w:r>
        <w:rPr>
          <w:rFonts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rPr>
        <w:t>月</w:t>
      </w:r>
      <w:r>
        <w:rPr>
          <w:rFonts w:hint="eastAsia" w:ascii="仿宋" w:hAnsi="仿宋" w:eastAsia="仿宋"/>
          <w:sz w:val="28"/>
          <w:szCs w:val="28"/>
          <w:u w:val="single"/>
          <w:lang w:val="en-US" w:eastAsia="zh-CN"/>
        </w:rPr>
        <w:t>17</w:t>
      </w:r>
      <w:r>
        <w:rPr>
          <w:rFonts w:ascii="仿宋" w:hAnsi="仿宋" w:eastAsia="仿宋"/>
          <w:sz w:val="28"/>
          <w:szCs w:val="28"/>
        </w:rPr>
        <w:t>日有效期</w:t>
      </w:r>
      <w:r>
        <w:rPr>
          <w:rFonts w:hint="eastAsia" w:ascii="仿宋" w:hAnsi="仿宋" w:eastAsia="仿宋"/>
          <w:sz w:val="28"/>
          <w:szCs w:val="28"/>
          <w:lang w:eastAsia="zh-CN"/>
        </w:rPr>
        <w:t>两</w:t>
      </w:r>
      <w:r>
        <w:rPr>
          <w:rFonts w:ascii="仿宋" w:hAnsi="仿宋" w:eastAsia="仿宋"/>
          <w:sz w:val="28"/>
          <w:szCs w:val="28"/>
        </w:rPr>
        <w:t>年。期满如双方无异议本协议期满自动延续一年。</w:t>
      </w:r>
    </w:p>
    <w:p>
      <w:pPr>
        <w:rPr>
          <w:rFonts w:ascii="仿宋" w:hAnsi="仿宋" w:eastAsia="仿宋"/>
          <w:sz w:val="28"/>
          <w:szCs w:val="28"/>
        </w:rPr>
      </w:pPr>
      <w:r>
        <w:rPr>
          <w:rFonts w:hint="eastAsia" w:ascii="仿宋" w:hAnsi="仿宋" w:eastAsia="仿宋"/>
          <w:sz w:val="28"/>
          <w:szCs w:val="28"/>
        </w:rPr>
        <w:t>第二条</w:t>
      </w:r>
      <w:r>
        <w:rPr>
          <w:rFonts w:hint="eastAsia" w:ascii="仿宋" w:hAnsi="仿宋" w:eastAsia="仿宋"/>
          <w:sz w:val="28"/>
          <w:szCs w:val="28"/>
          <w:lang w:val="en-US" w:eastAsia="zh-CN"/>
        </w:rPr>
        <w:t xml:space="preserve"> </w:t>
      </w:r>
      <w:r>
        <w:rPr>
          <w:rFonts w:ascii="仿宋" w:hAnsi="仿宋" w:eastAsia="仿宋"/>
          <w:sz w:val="28"/>
          <w:szCs w:val="28"/>
        </w:rPr>
        <w:t>权利和义务</w:t>
      </w:r>
    </w:p>
    <w:p>
      <w:pPr>
        <w:rPr>
          <w:rFonts w:ascii="仿宋" w:hAnsi="仿宋" w:eastAsia="仿宋"/>
          <w:sz w:val="28"/>
          <w:szCs w:val="28"/>
        </w:rPr>
      </w:pPr>
      <w:r>
        <w:rPr>
          <w:rFonts w:hint="eastAsia" w:ascii="仿宋" w:hAnsi="仿宋" w:eastAsia="仿宋"/>
          <w:sz w:val="28"/>
          <w:szCs w:val="28"/>
          <w:lang w:val="en-US" w:eastAsia="zh-CN"/>
        </w:rPr>
        <w:t>一</w:t>
      </w:r>
      <w:r>
        <w:rPr>
          <w:rFonts w:ascii="仿宋" w:hAnsi="仿宋" w:eastAsia="仿宋"/>
          <w:sz w:val="28"/>
          <w:szCs w:val="28"/>
        </w:rPr>
        <w:t>、甲方权利与义务</w:t>
      </w:r>
      <w:r>
        <w:rPr>
          <w:rFonts w:hint="eastAsia" w:ascii="仿宋" w:hAnsi="仿宋" w:eastAsia="仿宋"/>
          <w:sz w:val="28"/>
          <w:szCs w:val="28"/>
          <w:lang w:eastAsia="zh-CN"/>
        </w:rPr>
        <w:t>：</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 xml:space="preserve"> </w:t>
      </w:r>
      <w:r>
        <w:rPr>
          <w:rFonts w:hint="eastAsia" w:ascii="仿宋" w:hAnsi="仿宋" w:eastAsia="仿宋"/>
          <w:sz w:val="28"/>
          <w:szCs w:val="28"/>
        </w:rPr>
        <w:t>甲方向乙方</w:t>
      </w:r>
      <w:r>
        <w:rPr>
          <w:rFonts w:ascii="仿宋" w:hAnsi="仿宋" w:eastAsia="仿宋"/>
          <w:sz w:val="28"/>
          <w:szCs w:val="28"/>
        </w:rPr>
        <w:t>托运</w:t>
      </w:r>
      <w:r>
        <w:rPr>
          <w:rFonts w:hint="eastAsia" w:ascii="仿宋" w:hAnsi="仿宋" w:eastAsia="仿宋"/>
          <w:sz w:val="28"/>
          <w:szCs w:val="28"/>
        </w:rPr>
        <w:t>的</w:t>
      </w:r>
      <w:r>
        <w:rPr>
          <w:rFonts w:ascii="仿宋" w:hAnsi="仿宋" w:eastAsia="仿宋"/>
          <w:sz w:val="28"/>
          <w:szCs w:val="28"/>
        </w:rPr>
        <w:t>货物必须与申报的货物品名相符合；</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ascii="仿宋" w:hAnsi="仿宋" w:eastAsia="仿宋"/>
          <w:sz w:val="28"/>
          <w:szCs w:val="28"/>
        </w:rPr>
        <w:t xml:space="preserve"> </w:t>
      </w:r>
      <w:r>
        <w:rPr>
          <w:rFonts w:hint="eastAsia" w:ascii="仿宋" w:hAnsi="仿宋" w:eastAsia="仿宋"/>
          <w:sz w:val="28"/>
          <w:szCs w:val="28"/>
        </w:rPr>
        <w:t>甲方应</w:t>
      </w:r>
      <w:r>
        <w:rPr>
          <w:rFonts w:ascii="仿宋" w:hAnsi="仿宋" w:eastAsia="仿宋"/>
          <w:sz w:val="28"/>
          <w:szCs w:val="28"/>
        </w:rPr>
        <w:t>按乙方的</w:t>
      </w:r>
      <w:r>
        <w:rPr>
          <w:rFonts w:hint="eastAsia" w:ascii="仿宋" w:hAnsi="仿宋" w:eastAsia="仿宋"/>
          <w:sz w:val="28"/>
          <w:szCs w:val="28"/>
        </w:rPr>
        <w:t>出货</w:t>
      </w:r>
      <w:r>
        <w:rPr>
          <w:rFonts w:ascii="仿宋" w:hAnsi="仿宋" w:eastAsia="仿宋"/>
          <w:sz w:val="28"/>
          <w:szCs w:val="28"/>
        </w:rPr>
        <w:t>要求及时填写“货物交接清单”、提供各项通关单证</w:t>
      </w:r>
      <w:r>
        <w:rPr>
          <w:rFonts w:hint="eastAsia" w:ascii="仿宋" w:hAnsi="仿宋" w:eastAsia="仿宋"/>
          <w:sz w:val="28"/>
          <w:szCs w:val="28"/>
        </w:rPr>
        <w:t>（发票、符合目的国的一些资质证书等）</w:t>
      </w:r>
      <w:r>
        <w:rPr>
          <w:rFonts w:ascii="仿宋" w:hAnsi="仿宋" w:eastAsia="仿宋"/>
          <w:sz w:val="28"/>
          <w:szCs w:val="28"/>
        </w:rPr>
        <w:t>，并对其真实性、准确性负责；</w:t>
      </w:r>
    </w:p>
    <w:p>
      <w:pPr>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 xml:space="preserve"> 甲方托运的货物，必须符合</w:t>
      </w:r>
      <w:r>
        <w:rPr>
          <w:rFonts w:hint="eastAsia" w:ascii="仿宋" w:hAnsi="仿宋" w:eastAsia="仿宋"/>
          <w:sz w:val="28"/>
          <w:szCs w:val="28"/>
        </w:rPr>
        <w:t>乙方事先告知的</w:t>
      </w:r>
      <w:r>
        <w:rPr>
          <w:rFonts w:ascii="仿宋" w:hAnsi="仿宋" w:eastAsia="仿宋"/>
          <w:sz w:val="28"/>
          <w:szCs w:val="28"/>
        </w:rPr>
        <w:t>相关海关、航空公司</w:t>
      </w:r>
      <w:r>
        <w:rPr>
          <w:rFonts w:hint="eastAsia" w:ascii="仿宋" w:hAnsi="仿宋" w:eastAsia="仿宋"/>
          <w:sz w:val="28"/>
          <w:szCs w:val="28"/>
        </w:rPr>
        <w:t>和船公司</w:t>
      </w:r>
      <w:r>
        <w:rPr>
          <w:rFonts w:ascii="仿宋" w:hAnsi="仿宋" w:eastAsia="仿宋"/>
          <w:sz w:val="28"/>
          <w:szCs w:val="28"/>
        </w:rPr>
        <w:t>的要求；</w:t>
      </w:r>
    </w:p>
    <w:p>
      <w:pPr>
        <w:rPr>
          <w:rFonts w:ascii="仿宋" w:hAnsi="仿宋" w:eastAsia="仿宋"/>
          <w:sz w:val="28"/>
          <w:szCs w:val="28"/>
        </w:rPr>
      </w:pPr>
      <w:r>
        <w:rPr>
          <w:rFonts w:hint="eastAsia" w:ascii="仿宋" w:hAnsi="仿宋" w:eastAsia="仿宋"/>
          <w:sz w:val="28"/>
          <w:szCs w:val="28"/>
          <w:lang w:val="en-US" w:eastAsia="zh-CN"/>
        </w:rPr>
        <w:t>4、</w:t>
      </w:r>
      <w:r>
        <w:rPr>
          <w:rFonts w:ascii="仿宋" w:hAnsi="仿宋" w:eastAsia="仿宋"/>
          <w:sz w:val="28"/>
          <w:szCs w:val="28"/>
        </w:rPr>
        <w:t xml:space="preserve"> 甲方按预先协商好的价格，定期、足额给付乙方运费；</w:t>
      </w:r>
    </w:p>
    <w:p>
      <w:pP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 xml:space="preserve"> 如果收货人拒收或无法送达，在指定时间之内甲方有权决定将货物做自动放弃或退运处理，并同意给付乙方返程运费及其他相关费用。</w:t>
      </w:r>
    </w:p>
    <w:p>
      <w:pPr>
        <w:rPr>
          <w:ins w:id="33" w:author="Administrator" w:date="2022-10-17T16:58:25Z"/>
          <w:rFonts w:hint="eastAsia" w:ascii="仿宋" w:hAnsi="仿宋" w:eastAsia="仿宋"/>
          <w:sz w:val="28"/>
          <w:szCs w:val="28"/>
          <w:lang w:eastAsia="zh-CN"/>
        </w:rPr>
      </w:pPr>
      <w:r>
        <w:rPr>
          <w:rFonts w:hint="eastAsia" w:ascii="仿宋" w:hAnsi="仿宋" w:eastAsia="仿宋"/>
          <w:sz w:val="28"/>
          <w:szCs w:val="28"/>
          <w:lang w:val="en-US" w:eastAsia="zh-CN"/>
        </w:rPr>
        <w:t>二、</w:t>
      </w:r>
      <w:r>
        <w:rPr>
          <w:rFonts w:ascii="仿宋" w:hAnsi="仿宋" w:eastAsia="仿宋"/>
          <w:sz w:val="28"/>
          <w:szCs w:val="28"/>
        </w:rPr>
        <w:t>乙方权利与义务</w:t>
      </w:r>
      <w:r>
        <w:rPr>
          <w:rFonts w:hint="eastAsia" w:ascii="仿宋" w:hAnsi="仿宋" w:eastAsia="仿宋"/>
          <w:sz w:val="28"/>
          <w:szCs w:val="28"/>
          <w:lang w:eastAsia="zh-CN"/>
        </w:rPr>
        <w:t>：</w:t>
      </w:r>
    </w:p>
    <w:p>
      <w:pPr>
        <w:rPr>
          <w:rFonts w:ascii="仿宋" w:hAnsi="仿宋" w:eastAsia="仿宋"/>
          <w:color w:val="auto"/>
          <w:sz w:val="28"/>
          <w:szCs w:val="28"/>
        </w:rPr>
      </w:pPr>
      <w:r>
        <w:rPr>
          <w:rFonts w:hint="eastAsia" w:ascii="仿宋" w:hAnsi="仿宋" w:eastAsia="仿宋"/>
          <w:sz w:val="28"/>
          <w:szCs w:val="28"/>
          <w:lang w:val="en-US" w:eastAsia="zh-CN"/>
        </w:rPr>
        <w:t>1、</w:t>
      </w:r>
      <w:r>
        <w:rPr>
          <w:rFonts w:ascii="仿宋" w:hAnsi="仿宋" w:eastAsia="仿宋"/>
          <w:color w:val="auto"/>
          <w:sz w:val="28"/>
          <w:szCs w:val="28"/>
        </w:rPr>
        <w:t>乙方是经国家或当地政府批准的可经营运输代理、收货代理、</w:t>
      </w:r>
    </w:p>
    <w:p>
      <w:pPr>
        <w:rPr>
          <w:rFonts w:hint="default" w:ascii="仿宋" w:hAnsi="仿宋" w:eastAsia="仿宋"/>
          <w:color w:val="auto"/>
          <w:sz w:val="28"/>
          <w:szCs w:val="28"/>
          <w:lang w:val="en-US" w:eastAsia="zh-CN"/>
        </w:rPr>
      </w:pPr>
      <w:r>
        <w:rPr>
          <w:rFonts w:ascii="仿宋" w:hAnsi="仿宋" w:eastAsia="仿宋"/>
          <w:color w:val="auto"/>
          <w:sz w:val="28"/>
          <w:szCs w:val="28"/>
        </w:rPr>
        <w:t>发货代理及货物保管业务的公司。</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在甲方委托时明确向甲方告知相关海关、航空公司和船公司等的要求；</w:t>
      </w:r>
      <w:r>
        <w:rPr>
          <w:rFonts w:ascii="仿宋" w:hAnsi="仿宋" w:eastAsia="仿宋"/>
          <w:sz w:val="28"/>
          <w:szCs w:val="28"/>
        </w:rPr>
        <w:t>将甲方交运的货物安全、准确、及时地运送到指定目的地；</w:t>
      </w:r>
    </w:p>
    <w:p>
      <w:pPr>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 xml:space="preserve"> 向甲方提供优惠的报价及经济的航线指导；</w:t>
      </w:r>
    </w:p>
    <w:p>
      <w:pPr>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ascii="仿宋" w:hAnsi="仿宋" w:eastAsia="仿宋"/>
          <w:sz w:val="28"/>
          <w:szCs w:val="28"/>
        </w:rPr>
        <w:t xml:space="preserve"> 严格保密甲方客户资料</w:t>
      </w:r>
      <w:r>
        <w:rPr>
          <w:rFonts w:hint="eastAsia" w:ascii="仿宋" w:hAnsi="仿宋" w:eastAsia="仿宋"/>
          <w:sz w:val="28"/>
          <w:szCs w:val="28"/>
        </w:rPr>
        <w:t>，没有经过允许不可向第三方透露（政府机构要求除外）</w:t>
      </w:r>
      <w:r>
        <w:rPr>
          <w:rFonts w:hint="eastAsia" w:ascii="仿宋" w:hAnsi="仿宋" w:eastAsia="仿宋"/>
          <w:sz w:val="28"/>
          <w:szCs w:val="28"/>
          <w:lang w:eastAsia="zh-CN"/>
        </w:rPr>
        <w:t>。</w:t>
      </w:r>
    </w:p>
    <w:p>
      <w:pP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 xml:space="preserve"> 乙方有义务向甲方提供货物运输中每个环节的详细情况；</w:t>
      </w:r>
    </w:p>
    <w:p>
      <w:pPr>
        <w:rPr>
          <w:rFonts w:ascii="仿宋" w:hAnsi="仿宋" w:eastAsia="仿宋"/>
          <w:sz w:val="28"/>
          <w:szCs w:val="28"/>
        </w:rPr>
      </w:pPr>
      <w:r>
        <w:rPr>
          <w:rFonts w:hint="eastAsia" w:ascii="仿宋" w:hAnsi="仿宋" w:eastAsia="仿宋"/>
          <w:sz w:val="28"/>
          <w:szCs w:val="28"/>
          <w:lang w:val="en-US" w:eastAsia="zh-CN"/>
        </w:rPr>
        <w:t>6、</w:t>
      </w:r>
      <w:r>
        <w:rPr>
          <w:rFonts w:ascii="仿宋" w:hAnsi="仿宋" w:eastAsia="仿宋"/>
          <w:sz w:val="28"/>
          <w:szCs w:val="28"/>
        </w:rPr>
        <w:t xml:space="preserve"> 协助甲方处理不正常货物运输的相关事宜。</w:t>
      </w:r>
    </w:p>
    <w:p>
      <w:pPr>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ascii="仿宋" w:hAnsi="仿宋" w:eastAsia="仿宋"/>
          <w:sz w:val="28"/>
          <w:szCs w:val="28"/>
        </w:rPr>
        <w:t xml:space="preserve"> 乙方接到甲方托运之后，</w:t>
      </w:r>
      <w:r>
        <w:rPr>
          <w:rFonts w:hint="eastAsia" w:ascii="仿宋" w:hAnsi="仿宋" w:eastAsia="仿宋"/>
          <w:sz w:val="28"/>
          <w:szCs w:val="28"/>
          <w:lang w:val="en-US" w:eastAsia="zh-CN"/>
        </w:rPr>
        <w:t>未经甲方同意不得以任何理由中途停止服务</w:t>
      </w:r>
      <w:r>
        <w:rPr>
          <w:rFonts w:hint="eastAsia" w:ascii="仿宋" w:hAnsi="仿宋" w:eastAsia="仿宋"/>
          <w:sz w:val="28"/>
          <w:szCs w:val="28"/>
          <w:lang w:eastAsia="zh-CN"/>
        </w:rPr>
        <w:t>。</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8、如因乙方原因导致货物丢失、损毁，则承担所有赔偿责任。</w:t>
      </w:r>
    </w:p>
    <w:p>
      <w:pPr>
        <w:rPr>
          <w:ins w:id="34" w:author="刘星佐 华商" w:date="2022-10-17T15:09:11Z"/>
          <w:rFonts w:hint="eastAsia" w:ascii="仿宋" w:hAnsi="仿宋" w:eastAsia="仿宋"/>
          <w:sz w:val="28"/>
          <w:szCs w:val="28"/>
        </w:rPr>
      </w:pPr>
      <w:r>
        <w:rPr>
          <w:rFonts w:hint="eastAsia" w:ascii="仿宋" w:hAnsi="仿宋" w:eastAsia="仿宋"/>
          <w:sz w:val="28"/>
          <w:szCs w:val="28"/>
        </w:rPr>
        <w:t>第三条、</w:t>
      </w:r>
      <w:r>
        <w:rPr>
          <w:rFonts w:ascii="仿宋" w:hAnsi="仿宋" w:eastAsia="仿宋"/>
          <w:sz w:val="28"/>
          <w:szCs w:val="28"/>
        </w:rPr>
        <w:t>费用结算</w:t>
      </w:r>
      <w:r>
        <w:rPr>
          <w:rFonts w:hint="eastAsia" w:ascii="仿宋" w:hAnsi="仿宋" w:eastAsia="仿宋"/>
          <w:sz w:val="28"/>
          <w:szCs w:val="28"/>
        </w:rPr>
        <w:t>及义务</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双方约定结算方式为：2。</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w:t>
      </w:r>
      <w:r>
        <w:rPr>
          <w:rFonts w:ascii="仿宋" w:hAnsi="仿宋" w:eastAsia="仿宋"/>
          <w:sz w:val="28"/>
          <w:szCs w:val="28"/>
        </w:rPr>
        <w:t>每次</w:t>
      </w:r>
      <w:r>
        <w:rPr>
          <w:rFonts w:hint="eastAsia" w:ascii="仿宋" w:hAnsi="仿宋" w:eastAsia="仿宋"/>
          <w:sz w:val="28"/>
          <w:szCs w:val="28"/>
        </w:rPr>
        <w:t>出</w:t>
      </w:r>
      <w:r>
        <w:rPr>
          <w:rFonts w:ascii="仿宋" w:hAnsi="仿宋" w:eastAsia="仿宋"/>
          <w:sz w:val="28"/>
          <w:szCs w:val="28"/>
        </w:rPr>
        <w:t>货运费以人民币</w:t>
      </w:r>
      <w:r>
        <w:rPr>
          <w:rFonts w:hint="eastAsia" w:ascii="仿宋" w:hAnsi="仿宋" w:eastAsia="仿宋"/>
          <w:sz w:val="28"/>
          <w:szCs w:val="28"/>
        </w:rPr>
        <w:t>报价</w:t>
      </w:r>
      <w:r>
        <w:rPr>
          <w:rFonts w:ascii="仿宋" w:hAnsi="仿宋" w:eastAsia="仿宋"/>
          <w:sz w:val="28"/>
          <w:szCs w:val="28"/>
        </w:rPr>
        <w:t>结算当次运费。</w:t>
      </w:r>
    </w:p>
    <w:p>
      <w:pPr>
        <w:rPr>
          <w:ins w:id="35" w:author="Administrator" w:date="2022-10-17T14:56:59Z"/>
          <w:rFonts w:hint="default"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lang w:eastAsia="zh-CN"/>
        </w:rPr>
        <w:t>、</w:t>
      </w:r>
      <w:r>
        <w:rPr>
          <w:rFonts w:hint="default" w:ascii="仿宋" w:hAnsi="仿宋" w:eastAsia="仿宋"/>
          <w:sz w:val="28"/>
          <w:szCs w:val="28"/>
        </w:rPr>
        <w:t>双方约定以</w:t>
      </w:r>
      <w:r>
        <w:rPr>
          <w:rFonts w:hint="default" w:ascii="仿宋" w:hAnsi="仿宋" w:eastAsia="仿宋"/>
          <w:sz w:val="28"/>
          <w:szCs w:val="28"/>
          <w:lang w:val="en-US" w:eastAsia="zh-CN"/>
        </w:rPr>
        <w:t>月结</w:t>
      </w:r>
      <w:r>
        <w:rPr>
          <w:rFonts w:hint="eastAsia" w:ascii="仿宋" w:hAnsi="仿宋" w:eastAsia="仿宋"/>
          <w:sz w:val="28"/>
          <w:szCs w:val="28"/>
          <w:u w:val="none"/>
          <w:lang w:val="en-US" w:eastAsia="zh-CN"/>
        </w:rPr>
        <w:t>60</w:t>
      </w:r>
      <w:r>
        <w:rPr>
          <w:rFonts w:hint="default" w:ascii="仿宋" w:hAnsi="仿宋" w:eastAsia="仿宋"/>
          <w:sz w:val="28"/>
          <w:szCs w:val="28"/>
          <w:lang w:val="en-US" w:eastAsia="zh-CN"/>
        </w:rPr>
        <w:t>天的方式</w:t>
      </w:r>
      <w:r>
        <w:rPr>
          <w:rFonts w:hint="default" w:ascii="仿宋" w:hAnsi="仿宋" w:eastAsia="仿宋"/>
          <w:sz w:val="28"/>
          <w:szCs w:val="28"/>
        </w:rPr>
        <w:t>进行物流费用的结算，即乙方每月</w:t>
      </w:r>
      <w:r>
        <w:rPr>
          <w:rFonts w:hint="default" w:ascii="仿宋" w:hAnsi="仿宋" w:eastAsia="仿宋"/>
          <w:sz w:val="28"/>
          <w:szCs w:val="28"/>
          <w:lang w:val="en-US" w:eastAsia="zh-CN"/>
        </w:rPr>
        <w:t>初</w:t>
      </w:r>
      <w:r>
        <w:rPr>
          <w:rFonts w:hint="default" w:ascii="仿宋" w:hAnsi="仿宋" w:eastAsia="仿宋"/>
          <w:sz w:val="28"/>
          <w:szCs w:val="28"/>
        </w:rPr>
        <w:t>提供上月对账单交甲方审核，甲方应于每月 30日前向乙方支付上</w:t>
      </w:r>
      <w:r>
        <w:rPr>
          <w:rFonts w:hint="eastAsia" w:ascii="仿宋" w:hAnsi="仿宋" w:eastAsia="仿宋"/>
          <w:sz w:val="28"/>
          <w:szCs w:val="28"/>
          <w:lang w:eastAsia="zh-CN"/>
        </w:rPr>
        <w:t>上</w:t>
      </w:r>
      <w:r>
        <w:rPr>
          <w:rFonts w:hint="default" w:ascii="仿宋" w:hAnsi="仿宋" w:eastAsia="仿宋"/>
          <w:sz w:val="28"/>
          <w:szCs w:val="28"/>
        </w:rPr>
        <w:t>月的费用（例如甲方应于</w:t>
      </w:r>
      <w:r>
        <w:rPr>
          <w:rFonts w:hint="default" w:ascii="仿宋" w:hAnsi="仿宋" w:eastAsia="仿宋"/>
          <w:sz w:val="28"/>
          <w:szCs w:val="28"/>
          <w:u w:val="none"/>
        </w:rPr>
        <w:t>202</w:t>
      </w:r>
      <w:r>
        <w:rPr>
          <w:rFonts w:hint="default" w:ascii="仿宋" w:hAnsi="仿宋" w:eastAsia="仿宋"/>
          <w:sz w:val="28"/>
          <w:szCs w:val="28"/>
          <w:u w:val="none"/>
          <w:lang w:val="en-US" w:eastAsia="zh-CN"/>
        </w:rPr>
        <w:t>2</w:t>
      </w:r>
      <w:r>
        <w:rPr>
          <w:rFonts w:hint="default" w:ascii="仿宋" w:hAnsi="仿宋" w:eastAsia="仿宋"/>
          <w:sz w:val="28"/>
          <w:szCs w:val="28"/>
        </w:rPr>
        <w:t>年</w:t>
      </w:r>
      <w:r>
        <w:rPr>
          <w:rFonts w:hint="default" w:ascii="仿宋" w:hAnsi="仿宋" w:eastAsia="仿宋"/>
          <w:sz w:val="28"/>
          <w:szCs w:val="28"/>
          <w:u w:val="none"/>
        </w:rPr>
        <w:t xml:space="preserve"> 4 </w:t>
      </w:r>
      <w:r>
        <w:rPr>
          <w:rFonts w:hint="default" w:ascii="仿宋" w:hAnsi="仿宋" w:eastAsia="仿宋"/>
          <w:sz w:val="28"/>
          <w:szCs w:val="28"/>
        </w:rPr>
        <w:t>月</w:t>
      </w:r>
      <w:r>
        <w:rPr>
          <w:rFonts w:hint="default" w:ascii="仿宋" w:hAnsi="仿宋" w:eastAsia="仿宋"/>
          <w:sz w:val="28"/>
          <w:szCs w:val="28"/>
          <w:u w:val="none"/>
        </w:rPr>
        <w:t>30</w:t>
      </w:r>
      <w:r>
        <w:rPr>
          <w:rFonts w:hint="default" w:ascii="仿宋" w:hAnsi="仿宋" w:eastAsia="仿宋"/>
          <w:sz w:val="28"/>
          <w:szCs w:val="28"/>
        </w:rPr>
        <w:t>日之前向乙方支付</w:t>
      </w:r>
      <w:r>
        <w:rPr>
          <w:rFonts w:hint="default" w:ascii="仿宋" w:hAnsi="仿宋" w:eastAsia="仿宋"/>
          <w:sz w:val="28"/>
          <w:szCs w:val="28"/>
          <w:u w:val="none"/>
        </w:rPr>
        <w:t>202</w:t>
      </w:r>
      <w:r>
        <w:rPr>
          <w:rFonts w:hint="default" w:ascii="仿宋" w:hAnsi="仿宋" w:eastAsia="仿宋"/>
          <w:sz w:val="28"/>
          <w:szCs w:val="28"/>
          <w:u w:val="none"/>
          <w:lang w:val="en-US" w:eastAsia="zh-CN"/>
        </w:rPr>
        <w:t>2</w:t>
      </w:r>
      <w:r>
        <w:rPr>
          <w:rFonts w:hint="default" w:ascii="仿宋" w:hAnsi="仿宋" w:eastAsia="仿宋"/>
          <w:sz w:val="28"/>
          <w:szCs w:val="28"/>
        </w:rPr>
        <w:t>年</w:t>
      </w:r>
      <w:r>
        <w:rPr>
          <w:rFonts w:hint="eastAsia" w:ascii="仿宋" w:hAnsi="仿宋" w:eastAsia="仿宋"/>
          <w:sz w:val="28"/>
          <w:szCs w:val="28"/>
          <w:u w:val="none"/>
          <w:lang w:val="en-US" w:eastAsia="zh-CN"/>
        </w:rPr>
        <w:t>2</w:t>
      </w:r>
      <w:r>
        <w:rPr>
          <w:rFonts w:hint="default" w:ascii="仿宋" w:hAnsi="仿宋" w:eastAsia="仿宋"/>
          <w:sz w:val="28"/>
          <w:szCs w:val="28"/>
          <w:u w:val="none"/>
        </w:rPr>
        <w:t xml:space="preserve"> </w:t>
      </w:r>
      <w:r>
        <w:rPr>
          <w:rFonts w:hint="default" w:ascii="仿宋" w:hAnsi="仿宋" w:eastAsia="仿宋"/>
          <w:sz w:val="28"/>
          <w:szCs w:val="28"/>
        </w:rPr>
        <w:t>月全月发生的费用）</w:t>
      </w:r>
      <w:r>
        <w:rPr>
          <w:rFonts w:hint="default" w:ascii="仿宋" w:hAnsi="仿宋" w:eastAsia="仿宋"/>
          <w:sz w:val="28"/>
          <w:szCs w:val="28"/>
          <w:lang w:eastAsia="zh-CN"/>
        </w:rPr>
        <w:t>。</w:t>
      </w:r>
    </w:p>
    <w:p>
      <w:pPr>
        <w:numPr>
          <w:ilvl w:val="-1"/>
          <w:numId w:val="0"/>
        </w:numPr>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ascii="仿宋" w:hAnsi="仿宋" w:eastAsia="仿宋"/>
          <w:sz w:val="28"/>
          <w:szCs w:val="28"/>
        </w:rPr>
        <w:t>费用结算方式为：</w:t>
      </w:r>
      <w:r>
        <w:rPr>
          <w:rFonts w:hint="eastAsia" w:ascii="仿宋" w:hAnsi="仿宋" w:eastAsia="仿宋"/>
          <w:sz w:val="28"/>
          <w:szCs w:val="28"/>
          <w:lang w:eastAsia="zh-CN"/>
        </w:rPr>
        <w:t>转账</w:t>
      </w:r>
      <w:r>
        <w:rPr>
          <w:rFonts w:ascii="仿宋" w:hAnsi="仿宋" w:eastAsia="仿宋"/>
          <w:sz w:val="28"/>
          <w:szCs w:val="28"/>
        </w:rPr>
        <w:t>，汇至乙方</w:t>
      </w:r>
      <w:r>
        <w:rPr>
          <w:rFonts w:hint="eastAsia" w:ascii="仿宋" w:hAnsi="仿宋" w:eastAsia="仿宋"/>
          <w:sz w:val="28"/>
          <w:szCs w:val="28"/>
          <w:lang w:eastAsia="zh-CN"/>
        </w:rPr>
        <w:t>指定的账户</w:t>
      </w:r>
      <w:r>
        <w:rPr>
          <w:rFonts w:ascii="仿宋" w:hAnsi="仿宋" w:eastAsia="仿宋"/>
          <w:sz w:val="28"/>
          <w:szCs w:val="28"/>
        </w:rPr>
        <w:t>。</w:t>
      </w:r>
    </w:p>
    <w:p>
      <w:pPr>
        <w:numPr>
          <w:ilvl w:val="-1"/>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乙方收款账户信息如下：</w:t>
      </w:r>
    </w:p>
    <w:p>
      <w:pPr>
        <w:numPr>
          <w:ilvl w:val="-1"/>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公司名称：东莞市宇霖供应链有限公司   </w:t>
      </w:r>
    </w:p>
    <w:p>
      <w:pPr>
        <w:numPr>
          <w:ilvl w:val="-1"/>
          <w:numId w:val="0"/>
        </w:numPr>
        <w:rPr>
          <w:rFonts w:hint="eastAsia" w:ascii="仿宋" w:hAnsi="仿宋" w:eastAsia="仿宋"/>
          <w:sz w:val="28"/>
          <w:szCs w:val="28"/>
          <w:lang w:val="en-US" w:eastAsia="zh-CN"/>
        </w:rPr>
      </w:pPr>
      <w:r>
        <w:rPr>
          <w:rFonts w:hint="eastAsia" w:ascii="仿宋" w:hAnsi="仿宋" w:eastAsia="仿宋"/>
          <w:sz w:val="28"/>
          <w:szCs w:val="28"/>
          <w:lang w:val="en-US" w:eastAsia="zh-CN"/>
        </w:rPr>
        <w:t>银行账户：2010026909200321865</w:t>
      </w:r>
    </w:p>
    <w:p>
      <w:pPr>
        <w:numPr>
          <w:ilvl w:val="-1"/>
          <w:numId w:val="0"/>
        </w:numPr>
        <w:rPr>
          <w:rFonts w:hint="default" w:ascii="仿宋" w:hAnsi="仿宋" w:eastAsia="仿宋"/>
          <w:sz w:val="28"/>
          <w:szCs w:val="28"/>
          <w:lang w:val="en-US" w:eastAsia="zh-CN"/>
        </w:rPr>
      </w:pPr>
      <w:r>
        <w:rPr>
          <w:rFonts w:hint="eastAsia" w:ascii="仿宋" w:hAnsi="仿宋" w:eastAsia="仿宋"/>
          <w:sz w:val="28"/>
          <w:szCs w:val="28"/>
          <w:lang w:val="en-US" w:eastAsia="zh-CN"/>
        </w:rPr>
        <w:t>银行名称：中国工商银行股份有限公司东莞沙田支行</w:t>
      </w:r>
    </w:p>
    <w:p>
      <w:pPr>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当甲乙双方在履行合约过程当中出现纠纷，</w:t>
      </w:r>
      <w:bookmarkStart w:id="0" w:name="_Hlk110525556"/>
      <w:r>
        <w:rPr>
          <w:rFonts w:hint="eastAsia" w:ascii="仿宋" w:hAnsi="仿宋" w:eastAsia="仿宋"/>
          <w:sz w:val="28"/>
          <w:szCs w:val="28"/>
          <w:lang w:val="en-US" w:eastAsia="zh-CN"/>
        </w:rPr>
        <w:t>乙</w:t>
      </w:r>
      <w:r>
        <w:rPr>
          <w:rFonts w:hint="eastAsia" w:ascii="仿宋" w:hAnsi="仿宋" w:eastAsia="仿宋"/>
          <w:sz w:val="28"/>
          <w:szCs w:val="28"/>
        </w:rPr>
        <w:t>方不得</w:t>
      </w:r>
      <w:bookmarkEnd w:id="0"/>
      <w:r>
        <w:rPr>
          <w:rFonts w:hint="eastAsia" w:ascii="仿宋" w:hAnsi="仿宋" w:eastAsia="仿宋"/>
          <w:sz w:val="28"/>
          <w:szCs w:val="28"/>
          <w:lang w:val="en-US" w:eastAsia="zh-CN"/>
        </w:rPr>
        <w:t>以任何理由扣押、</w:t>
      </w:r>
      <w:r>
        <w:rPr>
          <w:rFonts w:hint="eastAsia" w:ascii="仿宋" w:hAnsi="仿宋" w:eastAsia="仿宋"/>
          <w:sz w:val="28"/>
          <w:szCs w:val="28"/>
        </w:rPr>
        <w:t>留置</w:t>
      </w:r>
      <w:r>
        <w:rPr>
          <w:rFonts w:hint="eastAsia" w:ascii="仿宋" w:hAnsi="仿宋" w:eastAsia="仿宋"/>
          <w:sz w:val="28"/>
          <w:szCs w:val="28"/>
          <w:lang w:val="en-US" w:eastAsia="zh-CN"/>
        </w:rPr>
        <w:t>甲方货物</w:t>
      </w:r>
      <w:r>
        <w:rPr>
          <w:rFonts w:hint="eastAsia" w:ascii="仿宋" w:hAnsi="仿宋" w:eastAsia="仿宋"/>
          <w:sz w:val="28"/>
          <w:szCs w:val="28"/>
        </w:rPr>
        <w:t>，在双方确认是因为乙方造成甲方损失的情况下，乙方应按约定7个工作日内处理完毕赔偿事宜。</w:t>
      </w:r>
    </w:p>
    <w:p>
      <w:pPr>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四</w:t>
      </w:r>
      <w:r>
        <w:rPr>
          <w:rFonts w:hint="eastAsia" w:ascii="仿宋" w:hAnsi="仿宋" w:eastAsia="仿宋"/>
          <w:sz w:val="28"/>
          <w:szCs w:val="28"/>
        </w:rPr>
        <w:t>条：不可抗力</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w:t>
      </w:r>
      <w:r>
        <w:rPr>
          <w:rFonts w:ascii="仿宋" w:hAnsi="仿宋" w:eastAsia="仿宋"/>
          <w:sz w:val="28"/>
          <w:szCs w:val="28"/>
        </w:rPr>
        <w:t>“不可抗力”系指自然发生的火灾、水灾和地震，暴乱、战争、爆炸、疫情及法律变更、</w:t>
      </w:r>
      <w:r>
        <w:rPr>
          <w:rFonts w:hint="eastAsia" w:ascii="仿宋" w:hAnsi="仿宋" w:eastAsia="仿宋"/>
          <w:sz w:val="28"/>
          <w:szCs w:val="28"/>
        </w:rPr>
        <w:t>政府或其他权力部门的命令等其他无法预知且无法控制的事件。</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ascii="仿宋" w:hAnsi="仿宋" w:eastAsia="仿宋"/>
          <w:sz w:val="28"/>
          <w:szCs w:val="28"/>
        </w:rPr>
        <w:t>如因服务过程中发生不可抗力导致服务目标不能及时送达指定收货人或发货人，乙方应</w:t>
      </w:r>
      <w:r>
        <w:rPr>
          <w:rFonts w:hint="eastAsia" w:ascii="仿宋" w:hAnsi="仿宋" w:eastAsia="仿宋"/>
          <w:sz w:val="28"/>
          <w:szCs w:val="28"/>
        </w:rPr>
        <w:t>于第一时间通知甲方，通知时间最迟不得超过不可抗力事件发生后</w:t>
      </w:r>
      <w:r>
        <w:rPr>
          <w:rFonts w:ascii="仿宋" w:hAnsi="仿宋" w:eastAsia="仿宋"/>
          <w:sz w:val="28"/>
          <w:szCs w:val="28"/>
        </w:rPr>
        <w:t>24小时，并采取有效措</w:t>
      </w:r>
      <w:r>
        <w:rPr>
          <w:rFonts w:hint="eastAsia" w:ascii="仿宋" w:hAnsi="仿宋" w:eastAsia="仿宋"/>
          <w:sz w:val="28"/>
          <w:szCs w:val="28"/>
        </w:rPr>
        <w:t>施进行补救。乙方应在十四天内，</w:t>
      </w:r>
      <w:r>
        <w:rPr>
          <w:rFonts w:ascii="仿宋" w:hAnsi="仿宋" w:eastAsia="仿宋"/>
          <w:sz w:val="28"/>
          <w:szCs w:val="28"/>
        </w:rPr>
        <w:t>提供不可抗力事故详情及合约不能履行、或者部分不能履行、</w:t>
      </w:r>
      <w:r>
        <w:rPr>
          <w:rFonts w:hint="eastAsia" w:ascii="仿宋" w:hAnsi="仿宋" w:eastAsia="仿宋"/>
          <w:sz w:val="28"/>
          <w:szCs w:val="28"/>
        </w:rPr>
        <w:t>或者需要延期履行的理由的有效证明文件，</w:t>
      </w:r>
      <w:r>
        <w:rPr>
          <w:rFonts w:ascii="仿宋" w:hAnsi="仿宋" w:eastAsia="仿宋"/>
          <w:sz w:val="28"/>
          <w:szCs w:val="28"/>
        </w:rPr>
        <w:t>此项证明文件应由事故发生地的相关政府部门或</w:t>
      </w:r>
      <w:r>
        <w:rPr>
          <w:rFonts w:hint="eastAsia" w:ascii="仿宋" w:hAnsi="仿宋" w:eastAsia="仿宋"/>
          <w:sz w:val="28"/>
          <w:szCs w:val="28"/>
        </w:rPr>
        <w:t>公证机构出具。</w:t>
      </w:r>
    </w:p>
    <w:p>
      <w:pPr>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五</w:t>
      </w:r>
      <w:r>
        <w:rPr>
          <w:rFonts w:hint="eastAsia" w:ascii="仿宋" w:hAnsi="仿宋" w:eastAsia="仿宋"/>
          <w:sz w:val="28"/>
          <w:szCs w:val="28"/>
        </w:rPr>
        <w:t>条：</w:t>
      </w:r>
      <w:r>
        <w:rPr>
          <w:rFonts w:ascii="仿宋" w:hAnsi="仿宋" w:eastAsia="仿宋"/>
          <w:sz w:val="28"/>
          <w:szCs w:val="28"/>
        </w:rPr>
        <w:t xml:space="preserve"> 争议解决</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本协议受国家法律约束，不得有违背法律的条款；</w:t>
      </w:r>
    </w:p>
    <w:p>
      <w:pPr>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甲乙双方同意以</w:t>
      </w:r>
      <w:r>
        <w:rPr>
          <w:rFonts w:hint="eastAsia" w:ascii="仿宋" w:hAnsi="仿宋" w:eastAsia="仿宋"/>
          <w:sz w:val="28"/>
          <w:szCs w:val="28"/>
          <w:u w:val="single"/>
        </w:rPr>
        <w:t>甲方</w:t>
      </w:r>
      <w:r>
        <w:rPr>
          <w:rFonts w:hint="eastAsia" w:ascii="仿宋" w:hAnsi="仿宋" w:eastAsia="仿宋"/>
          <w:sz w:val="28"/>
          <w:szCs w:val="28"/>
        </w:rPr>
        <w:t>所在地法院为第一审管辖法院。但</w:t>
      </w:r>
      <w:r>
        <w:rPr>
          <w:rFonts w:ascii="仿宋" w:hAnsi="仿宋" w:eastAsia="仿宋"/>
          <w:sz w:val="28"/>
          <w:szCs w:val="28"/>
        </w:rPr>
        <w:t>在诉讼过程中，除双方有争议正在进行诉讼的部分外，本合约应继续履行。</w:t>
      </w:r>
    </w:p>
    <w:p>
      <w:pPr>
        <w:rPr>
          <w:rFonts w:ascii="仿宋" w:hAnsi="仿宋" w:eastAsia="仿宋"/>
          <w:sz w:val="28"/>
          <w:szCs w:val="28"/>
        </w:rPr>
      </w:pPr>
      <w:r>
        <w:rPr>
          <w:rFonts w:hint="eastAsia" w:ascii="仿宋" w:hAnsi="仿宋" w:eastAsia="仿宋"/>
          <w:sz w:val="28"/>
          <w:szCs w:val="28"/>
        </w:rPr>
        <w:t>注：本协议一式两份，双方授权代表签字和单位盖章后生效。双方各保留一份原件。</w:t>
      </w:r>
    </w:p>
    <w:p>
      <w:pPr>
        <w:rPr>
          <w:rFonts w:ascii="仿宋" w:hAnsi="仿宋" w:eastAsia="仿宋"/>
          <w:sz w:val="28"/>
          <w:szCs w:val="28"/>
        </w:rPr>
      </w:pPr>
      <w:r>
        <w:rPr>
          <w:rFonts w:hint="eastAsia" w:ascii="仿宋" w:hAnsi="仿宋" w:eastAsia="仿宋"/>
          <w:sz w:val="28"/>
          <w:szCs w:val="28"/>
        </w:rPr>
        <w:t>附：双方营业执照</w:t>
      </w: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甲方授权代表签字：</w:t>
      </w:r>
      <w:r>
        <w:rPr>
          <w:rFonts w:ascii="仿宋" w:hAnsi="仿宋" w:eastAsia="仿宋"/>
          <w:sz w:val="28"/>
          <w:szCs w:val="28"/>
        </w:rPr>
        <w:t xml:space="preserve">                      乙方授权代表签字：</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甲方盖章：                              乙方盖章：</w:t>
      </w:r>
    </w:p>
    <w:p>
      <w:pPr>
        <w:rPr>
          <w:rFonts w:ascii="仿宋" w:hAnsi="仿宋" w:eastAsia="仿宋"/>
          <w:sz w:val="28"/>
          <w:szCs w:val="28"/>
        </w:rPr>
      </w:pPr>
      <w:r>
        <w:rPr>
          <w:rFonts w:ascii="仿宋" w:hAnsi="仿宋" w:eastAsia="仿宋"/>
          <w:sz w:val="28"/>
          <w:szCs w:val="28"/>
        </w:rPr>
        <w:t xml:space="preserve"> 年   月    日                           年   月    日</w:t>
      </w:r>
    </w:p>
    <w:p>
      <w:pPr>
        <w:rPr>
          <w:rFonts w:hint="eastAsia" w:ascii="仿宋" w:hAnsi="仿宋" w:eastAsia="仿宋"/>
          <w:sz w:val="28"/>
          <w:szCs w:val="28"/>
        </w:rPr>
      </w:pP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2" w:author="赵瑞萌" w:date="2022-08-04T17:24:00Z"/>
  <w:sdt>
    <w:sdtPr>
      <w:rPr/>
      <w:id w:val="-1707328171"/>
      <w:docPartObj>
        <w:docPartGallery w:val="autotext"/>
      </w:docPartObj>
    </w:sdtPr>
    <w:sdtEndPr>
      <w:rPr/>
    </w:sdtEndPr>
    <w:sdtContent>
      <w:customXmlInsRangeEnd w:id="2"/>
      <w:p>
        <w:pPr>
          <w:pStyle w:val="3"/>
          <w:jc w:val="center"/>
          <w:rPr>
            <w:ins w:id="4" w:author="赵瑞萌" w:date="2022-08-04T17:24:00Z"/>
          </w:rPr>
        </w:pPr>
        <w:customXmlInsRangeStart w:id="7" w:author="赵瑞萌" w:date="2022-08-04T17:24:00Z"/>
        <w:sdt>
          <w:sdtPr>
            <w:rPr/>
            <w:id w:val="1728636285"/>
            <w:docPartObj>
              <w:docPartGallery w:val="autotext"/>
            </w:docPartObj>
          </w:sdtPr>
          <w:sdtEndPr>
            <w:rPr/>
          </w:sdtEndPr>
          <w:sdtContent>
            <w:customXmlInsRangeEnd w:id="7"/>
            <w:ins w:id="9" w:author="赵瑞萌" w:date="2022-08-04T17:24:00Z">
              <w:r>
                <w:rPr>
                  <w:rFonts w:hint="eastAsia"/>
                </w:rPr>
                <w:t>第</w:t>
              </w:r>
            </w:ins>
            <w:ins w:id="10" w:author="赵瑞萌" w:date="2022-08-04T17:24:00Z">
              <w:r>
                <w:rPr>
                  <w:lang w:val="zh-CN"/>
                </w:rPr>
                <w:t xml:space="preserve"> </w:t>
              </w:r>
            </w:ins>
            <w:ins w:id="11" w:author="赵瑞萌" w:date="2022-08-04T17:24:00Z">
              <w:r>
                <w:rPr>
                  <w:b/>
                  <w:bCs/>
                  <w:sz w:val="24"/>
                  <w:szCs w:val="24"/>
                </w:rPr>
                <w:fldChar w:fldCharType="begin"/>
              </w:r>
            </w:ins>
            <w:ins w:id="12" w:author="赵瑞萌" w:date="2022-08-04T17:24:00Z">
              <w:r>
                <w:rPr>
                  <w:b/>
                  <w:bCs/>
                </w:rPr>
                <w:instrText xml:space="preserve">PAGE</w:instrText>
              </w:r>
            </w:ins>
            <w:ins w:id="13" w:author="赵瑞萌" w:date="2022-08-04T17:24:00Z">
              <w:r>
                <w:rPr>
                  <w:b/>
                  <w:bCs/>
                  <w:sz w:val="24"/>
                  <w:szCs w:val="24"/>
                </w:rPr>
                <w:fldChar w:fldCharType="separate"/>
              </w:r>
            </w:ins>
            <w:ins w:id="14" w:author="赵瑞萌" w:date="2022-08-04T17:24:00Z">
              <w:r>
                <w:rPr>
                  <w:b/>
                  <w:bCs/>
                  <w:lang w:val="zh-CN"/>
                </w:rPr>
                <w:t>2</w:t>
              </w:r>
            </w:ins>
            <w:ins w:id="15" w:author="赵瑞萌" w:date="2022-08-04T17:24:00Z">
              <w:r>
                <w:rPr>
                  <w:b/>
                  <w:bCs/>
                  <w:sz w:val="24"/>
                  <w:szCs w:val="24"/>
                </w:rPr>
                <w:fldChar w:fldCharType="end"/>
              </w:r>
            </w:ins>
            <w:ins w:id="16" w:author="赵瑞萌" w:date="2022-08-04T17:24:00Z">
              <w:r>
                <w:rPr>
                  <w:lang w:val="zh-CN"/>
                </w:rPr>
                <w:t xml:space="preserve"> </w:t>
              </w:r>
            </w:ins>
            <w:ins w:id="17" w:author="赵瑞萌" w:date="2022-08-04T17:24:00Z">
              <w:r>
                <w:rPr>
                  <w:rFonts w:hint="eastAsia"/>
                  <w:lang w:val="zh-CN"/>
                </w:rPr>
                <w:t>页</w:t>
              </w:r>
            </w:ins>
            <w:ins w:id="18" w:author="赵瑞萌" w:date="2022-08-04T17:24:00Z">
              <w:r>
                <w:rPr>
                  <w:lang w:val="zh-CN"/>
                </w:rPr>
                <w:t>/</w:t>
              </w:r>
            </w:ins>
            <w:ins w:id="19" w:author="赵瑞萌" w:date="2022-08-04T17:24:00Z">
              <w:r>
                <w:rPr>
                  <w:rFonts w:hint="eastAsia"/>
                  <w:lang w:val="zh-CN"/>
                </w:rPr>
                <w:t>共</w:t>
              </w:r>
            </w:ins>
            <w:ins w:id="20" w:author="赵瑞萌" w:date="2022-08-04T17:24:00Z">
              <w:r>
                <w:rPr>
                  <w:lang w:val="zh-CN"/>
                </w:rPr>
                <w:t xml:space="preserve"> </w:t>
              </w:r>
            </w:ins>
            <w:ins w:id="21" w:author="赵瑞萌" w:date="2022-08-04T17:24:00Z">
              <w:r>
                <w:rPr>
                  <w:b/>
                  <w:bCs/>
                  <w:sz w:val="24"/>
                  <w:szCs w:val="24"/>
                </w:rPr>
                <w:fldChar w:fldCharType="begin"/>
              </w:r>
            </w:ins>
            <w:ins w:id="22" w:author="赵瑞萌" w:date="2022-08-04T17:24:00Z">
              <w:r>
                <w:rPr>
                  <w:b/>
                  <w:bCs/>
                </w:rPr>
                <w:instrText xml:space="preserve">NUMPAGES</w:instrText>
              </w:r>
            </w:ins>
            <w:ins w:id="23" w:author="赵瑞萌" w:date="2022-08-04T17:24:00Z">
              <w:r>
                <w:rPr>
                  <w:b/>
                  <w:bCs/>
                  <w:sz w:val="24"/>
                  <w:szCs w:val="24"/>
                </w:rPr>
                <w:fldChar w:fldCharType="separate"/>
              </w:r>
            </w:ins>
            <w:ins w:id="24" w:author="赵瑞萌" w:date="2022-08-04T17:24:00Z">
              <w:r>
                <w:rPr>
                  <w:b/>
                  <w:bCs/>
                  <w:lang w:val="zh-CN"/>
                </w:rPr>
                <w:t>2</w:t>
              </w:r>
            </w:ins>
            <w:ins w:id="25" w:author="赵瑞萌" w:date="2022-08-04T17:24:00Z">
              <w:r>
                <w:rPr>
                  <w:b/>
                  <w:bCs/>
                  <w:sz w:val="24"/>
                  <w:szCs w:val="24"/>
                </w:rPr>
                <w:fldChar w:fldCharType="end"/>
              </w:r>
            </w:ins>
            <w:customXmlInsRangeStart w:id="27" w:author="赵瑞萌" w:date="2022-08-04T17:24:00Z"/>
          </w:sdtContent>
        </w:sdt>
        <w:customXmlInsRangeEnd w:id="27"/>
        <w:ins w:id="28" w:author="赵瑞萌" w:date="2022-08-04T17:24:00Z">
          <w:r>
            <w:rPr/>
            <w:t xml:space="preserve"> </w:t>
          </w:r>
        </w:ins>
        <w:ins w:id="29" w:author="赵瑞萌" w:date="2022-08-04T17:24:00Z">
          <w:r>
            <w:rPr>
              <w:rFonts w:hint="eastAsia"/>
            </w:rPr>
            <w:t>页</w:t>
          </w:r>
        </w:ins>
      </w:p>
      <w:customXmlInsRangeStart w:id="31" w:author="赵瑞萌" w:date="2022-08-04T17:24:00Z"/>
    </w:sdtContent>
  </w:sdt>
  <w:customXmlInsRangeEnd w:id="31"/>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ins w:id="0" w:author="Administrator" w:date="2022-10-17T16:02:39Z">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刘星佐 华商">
    <w15:presenceInfo w15:providerId="WPS Office" w15:userId="4027056223"/>
  </w15:person>
  <w15:person w15:author="赵瑞萌">
    <w15:presenceInfo w15:providerId="None" w15:userId="赵瑞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MDc2MzEzMzNjMDhlNTg4MDdjNGYwZjcxZDU0OWYifQ=="/>
  </w:docVars>
  <w:rsids>
    <w:rsidRoot w:val="00A43938"/>
    <w:rsid w:val="000248AA"/>
    <w:rsid w:val="00094A6D"/>
    <w:rsid w:val="001B1636"/>
    <w:rsid w:val="00314E37"/>
    <w:rsid w:val="00352E95"/>
    <w:rsid w:val="00425C1E"/>
    <w:rsid w:val="005A7144"/>
    <w:rsid w:val="00756938"/>
    <w:rsid w:val="007B5467"/>
    <w:rsid w:val="008754C4"/>
    <w:rsid w:val="00924BB0"/>
    <w:rsid w:val="00A43938"/>
    <w:rsid w:val="00AE132F"/>
    <w:rsid w:val="00B134C3"/>
    <w:rsid w:val="00B34771"/>
    <w:rsid w:val="00BD28C8"/>
    <w:rsid w:val="00C648C1"/>
    <w:rsid w:val="00CB3282"/>
    <w:rsid w:val="00D71FA8"/>
    <w:rsid w:val="00DE305C"/>
    <w:rsid w:val="00E70D28"/>
    <w:rsid w:val="00EA36D8"/>
    <w:rsid w:val="00F2563C"/>
    <w:rsid w:val="00F86B3F"/>
    <w:rsid w:val="00FA38DA"/>
    <w:rsid w:val="07176182"/>
    <w:rsid w:val="0CB5474D"/>
    <w:rsid w:val="19B53DCC"/>
    <w:rsid w:val="1C8E33C3"/>
    <w:rsid w:val="1E486326"/>
    <w:rsid w:val="27AA5637"/>
    <w:rsid w:val="328E591A"/>
    <w:rsid w:val="463A1BD8"/>
    <w:rsid w:val="5EC24348"/>
    <w:rsid w:val="67236F78"/>
    <w:rsid w:val="6A444E94"/>
    <w:rsid w:val="6FEB13F1"/>
    <w:rsid w:val="73A700A4"/>
    <w:rsid w:val="7691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1441</Words>
  <Characters>1465</Characters>
  <Lines>24</Lines>
  <Paragraphs>6</Paragraphs>
  <TotalTime>7</TotalTime>
  <ScaleCrop>false</ScaleCrop>
  <LinksUpToDate>false</LinksUpToDate>
  <CharactersWithSpaces>1722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312007698@qq.com</dc:creator>
  <cp:lastModifiedBy>Administrator</cp:lastModifiedBy>
  <dcterms:modified xsi:type="dcterms:W3CDTF">2022-10-18T06:57:06Z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A6448A69A86B400EB57BA038B438FAA0</vt:lpwstr>
  </property>
</Properties>
</file>