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Georgia" w:hAnsi="Georgia" w:eastAsia="黑体"/>
          <w:b/>
          <w:sz w:val="36"/>
        </w:rPr>
      </w:pPr>
      <w:r>
        <w:rPr>
          <w:rFonts w:ascii="Georgia" w:hAnsi="Georgia" w:eastAsia="黑体"/>
          <w:b/>
          <w:sz w:val="36"/>
        </w:rPr>
        <w:t>代理</w:t>
      </w:r>
      <w:r>
        <w:rPr>
          <w:rFonts w:hint="eastAsia" w:ascii="Georgia" w:hAnsi="Georgia" w:eastAsia="黑体"/>
          <w:b/>
          <w:sz w:val="36"/>
          <w:lang w:val="en-US" w:eastAsia="zh-CN"/>
        </w:rPr>
        <w:t>出口</w:t>
      </w:r>
      <w:r>
        <w:rPr>
          <w:rFonts w:ascii="Georgia" w:hAnsi="Georgia" w:eastAsia="黑体"/>
          <w:b/>
          <w:sz w:val="36"/>
        </w:rPr>
        <w:t>报关</w:t>
      </w:r>
      <w:r>
        <w:rPr>
          <w:rFonts w:hint="eastAsia" w:ascii="Georgia" w:hAnsi="Georgia" w:eastAsia="黑体"/>
          <w:b/>
          <w:sz w:val="36"/>
          <w:lang w:eastAsia="zh-CN"/>
        </w:rPr>
        <w:t>舱单录入</w:t>
      </w:r>
      <w:r>
        <w:rPr>
          <w:rFonts w:ascii="Georgia" w:hAnsi="Georgia" w:eastAsia="黑体"/>
          <w:b/>
          <w:sz w:val="36"/>
        </w:rPr>
        <w:t>协议书</w:t>
      </w:r>
    </w:p>
    <w:p>
      <w:pPr>
        <w:spacing w:line="500" w:lineRule="exact"/>
        <w:rPr>
          <w:rFonts w:ascii="Georgia" w:hAnsi="Georgia" w:eastAsia="黑体"/>
          <w:sz w:val="30"/>
        </w:rPr>
      </w:pPr>
    </w:p>
    <w:p>
      <w:pPr>
        <w:spacing w:line="500" w:lineRule="exact"/>
        <w:rPr>
          <w:rFonts w:hint="eastAsia" w:ascii="Georgia" w:hAnsi="Georgia" w:eastAsia="黑体"/>
          <w:sz w:val="28"/>
          <w:lang w:eastAsia="zh-CN"/>
        </w:rPr>
      </w:pPr>
      <w:r>
        <w:rPr>
          <w:rFonts w:ascii="Georgia" w:hAnsi="Georgia" w:eastAsia="黑体"/>
          <w:sz w:val="28"/>
        </w:rPr>
        <w:t>甲方：</w:t>
      </w:r>
      <w:r>
        <w:rPr>
          <w:rFonts w:hint="eastAsia" w:ascii="Georgia" w:hAnsi="Georgia" w:eastAsia="黑体"/>
          <w:sz w:val="28"/>
          <w:lang w:eastAsia="zh-CN"/>
        </w:rPr>
        <w:t>深圳市东泰国际物流有限公司 </w:t>
      </w: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地址：</w:t>
      </w:r>
      <w:r>
        <w:rPr>
          <w:rFonts w:hint="eastAsia" w:ascii="Georgia" w:hAnsi="Georgia" w:eastAsia="黑体"/>
          <w:sz w:val="28"/>
          <w:lang w:eastAsia="zh-CN"/>
        </w:rPr>
        <w:t xml:space="preserve">深圳市坪山区龙田街道老坑社区荔景北路3号海翔工业园A-2栋厂房301 </w:t>
      </w: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电话：</w:t>
      </w: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联系人：</w:t>
      </w: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 xml:space="preserve"> </w:t>
      </w:r>
    </w:p>
    <w:p>
      <w:pPr>
        <w:spacing w:line="500" w:lineRule="exact"/>
        <w:rPr>
          <w:rFonts w:ascii="Georgia" w:hAnsi="Georgia" w:eastAsia="黑体"/>
          <w:sz w:val="28"/>
        </w:rPr>
      </w:pPr>
    </w:p>
    <w:p>
      <w:pPr>
        <w:spacing w:line="500" w:lineRule="exact"/>
        <w:rPr>
          <w:rFonts w:hint="eastAsia" w:ascii="Georgia" w:hAnsi="Georgia" w:eastAsia="黑体"/>
          <w:sz w:val="28"/>
          <w:lang w:eastAsia="zh-CN"/>
        </w:rPr>
      </w:pPr>
      <w:r>
        <w:rPr>
          <w:rFonts w:ascii="Georgia" w:hAnsi="Georgia" w:eastAsia="黑体"/>
          <w:sz w:val="28"/>
        </w:rPr>
        <w:t>乙方：</w:t>
      </w:r>
      <w:r>
        <w:rPr>
          <w:rFonts w:hint="eastAsia" w:ascii="Georgia" w:hAnsi="Georgia" w:eastAsia="黑体"/>
          <w:sz w:val="28"/>
          <w:lang w:eastAsia="zh-CN"/>
        </w:rPr>
        <w:t>广州力其报关代理有限公司</w:t>
      </w:r>
    </w:p>
    <w:p>
      <w:pPr>
        <w:spacing w:line="500" w:lineRule="exact"/>
        <w:rPr>
          <w:rFonts w:hint="eastAsia" w:ascii="黑体" w:hAnsi="黑体" w:eastAsia="黑体" w:cs="黑体"/>
          <w:sz w:val="28"/>
        </w:rPr>
      </w:pPr>
      <w:r>
        <w:rPr>
          <w:rFonts w:ascii="Georgia" w:hAnsi="Georgia" w:eastAsia="黑体"/>
          <w:sz w:val="28"/>
        </w:rPr>
        <w:t>地址：</w:t>
      </w:r>
      <w:r>
        <w:rPr>
          <w:rFonts w:hint="eastAsia" w:ascii="黑体" w:hAnsi="黑体" w:eastAsia="黑体" w:cs="黑体"/>
          <w:sz w:val="28"/>
        </w:rPr>
        <w:t xml:space="preserve">广州市黄埔区港前路303号大院2号222房（仅限办公用途） </w:t>
      </w:r>
    </w:p>
    <w:p>
      <w:pPr>
        <w:spacing w:line="50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电话： </w:t>
      </w:r>
      <w:r>
        <w:rPr>
          <w:rFonts w:hint="eastAsia" w:ascii="黑体" w:hAnsi="黑体" w:eastAsia="黑体" w:cs="黑体"/>
          <w:sz w:val="28"/>
          <w:lang w:val="en-US" w:eastAsia="zh-CN"/>
        </w:rPr>
        <w:t>18211480943</w:t>
      </w:r>
      <w:r>
        <w:rPr>
          <w:rFonts w:hint="eastAsia" w:ascii="黑体" w:hAnsi="黑体" w:eastAsia="黑体" w:cs="黑体"/>
          <w:sz w:val="28"/>
        </w:rPr>
        <w:t xml:space="preserve"> </w:t>
      </w:r>
    </w:p>
    <w:p>
      <w:pPr>
        <w:spacing w:line="500" w:lineRule="exact"/>
        <w:rPr>
          <w:rFonts w:hint="default" w:ascii="Georgia" w:hAnsi="Georgia" w:eastAsia="黑体"/>
          <w:sz w:val="28"/>
          <w:lang w:val="en-US" w:eastAsia="zh-CN"/>
        </w:rPr>
      </w:pPr>
      <w:r>
        <w:rPr>
          <w:rFonts w:ascii="Georgia" w:hAnsi="Georgia" w:eastAsia="黑体"/>
          <w:sz w:val="28"/>
        </w:rPr>
        <w:t xml:space="preserve">联系人： </w:t>
      </w:r>
      <w:r>
        <w:rPr>
          <w:rFonts w:hint="eastAsia" w:ascii="Georgia" w:hAnsi="Georgia" w:eastAsia="黑体"/>
          <w:sz w:val="28"/>
          <w:lang w:val="en-US" w:eastAsia="zh-CN"/>
        </w:rPr>
        <w:t>林春勇</w:t>
      </w:r>
    </w:p>
    <w:p>
      <w:pPr>
        <w:spacing w:line="500" w:lineRule="exact"/>
        <w:rPr>
          <w:rFonts w:hint="eastAsia" w:ascii="Georgia" w:hAnsi="Georgia" w:eastAsia="黑体"/>
          <w:sz w:val="28"/>
        </w:rPr>
      </w:pP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甲、乙双方根据《中华人民共和国合同法》</w:t>
      </w:r>
      <w:r>
        <w:rPr>
          <w:rFonts w:hint="eastAsia" w:ascii="Georgia" w:hAnsi="Georgia" w:eastAsia="黑体"/>
          <w:sz w:val="28"/>
        </w:rPr>
        <w:t>及相关法律法规</w:t>
      </w:r>
      <w:r>
        <w:rPr>
          <w:rFonts w:ascii="Georgia" w:hAnsi="Georgia" w:eastAsia="黑体"/>
          <w:sz w:val="28"/>
        </w:rPr>
        <w:t>的有关规定，就甲方委托乙方代办货物</w:t>
      </w:r>
      <w:r>
        <w:rPr>
          <w:rFonts w:hint="default" w:ascii="Georgia" w:hAnsi="Georgia" w:eastAsia="黑体"/>
          <w:sz w:val="28"/>
          <w:lang w:val="en-US" w:eastAsia="zh-CN"/>
        </w:rPr>
        <w:t>出口</w:t>
      </w:r>
      <w:r>
        <w:rPr>
          <w:rFonts w:ascii="Georgia" w:hAnsi="Georgia" w:eastAsia="黑体"/>
          <w:sz w:val="28"/>
        </w:rPr>
        <w:t>报关手续及相关事宜，甲、乙双方经友好协商，签定本《代理报关</w:t>
      </w:r>
      <w:r>
        <w:rPr>
          <w:rFonts w:hint="eastAsia" w:ascii="Georgia" w:hAnsi="Georgia" w:eastAsia="黑体"/>
          <w:sz w:val="28"/>
          <w:lang w:eastAsia="zh-CN"/>
        </w:rPr>
        <w:t>舱单录入</w:t>
      </w:r>
      <w:r>
        <w:rPr>
          <w:rFonts w:ascii="Georgia" w:hAnsi="Georgia" w:eastAsia="黑体"/>
          <w:sz w:val="28"/>
        </w:rPr>
        <w:t>协议书》，甲、乙双方共同遵照执行。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第一条    代理事项</w:t>
      </w:r>
    </w:p>
    <w:p>
      <w:pPr>
        <w:spacing w:line="500" w:lineRule="exact"/>
        <w:ind w:firstLine="560" w:firstLineChars="0"/>
        <w:rPr>
          <w:rFonts w:ascii="Georgia" w:hAnsi="Georgia" w:eastAsia="黑体"/>
          <w:sz w:val="28"/>
          <w:szCs w:val="24"/>
        </w:rPr>
      </w:pPr>
      <w:r>
        <w:rPr>
          <w:rFonts w:hint="default" w:ascii="Georgia" w:hAnsi="Georgia" w:eastAsia="黑体"/>
          <w:sz w:val="28"/>
          <w:szCs w:val="24"/>
        </w:rPr>
        <w:t>乙方根据甲方委托，为甲方办理货物</w:t>
      </w:r>
      <w:r>
        <w:rPr>
          <w:rFonts w:hint="default" w:ascii="Georgia" w:hAnsi="Georgia" w:eastAsia="黑体"/>
          <w:sz w:val="28"/>
          <w:szCs w:val="24"/>
          <w:lang w:val="en-US" w:eastAsia="zh-CN"/>
        </w:rPr>
        <w:t>出</w:t>
      </w:r>
      <w:r>
        <w:rPr>
          <w:rFonts w:hint="default" w:ascii="Georgia" w:hAnsi="Georgia" w:eastAsia="黑体"/>
          <w:sz w:val="28"/>
          <w:szCs w:val="24"/>
        </w:rPr>
        <w:t>口报关</w:t>
      </w:r>
      <w:r>
        <w:rPr>
          <w:rFonts w:hint="eastAsia" w:ascii="Georgia" w:hAnsi="Georgia" w:eastAsia="黑体"/>
          <w:sz w:val="28"/>
          <w:szCs w:val="24"/>
          <w:lang w:eastAsia="zh-CN"/>
        </w:rPr>
        <w:t>舱单录入</w:t>
      </w:r>
      <w:r>
        <w:rPr>
          <w:rFonts w:hint="default" w:ascii="Georgia" w:hAnsi="Georgia" w:eastAsia="黑体"/>
          <w:sz w:val="28"/>
          <w:szCs w:val="24"/>
        </w:rPr>
        <w:t>相关事宜。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第二条    乙方代理权限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乙方的代理权限仅限于办理</w:t>
      </w:r>
      <w:r>
        <w:rPr>
          <w:rFonts w:hint="eastAsia" w:ascii="Georgia" w:hAnsi="Georgia" w:eastAsia="黑体"/>
          <w:sz w:val="28"/>
          <w:lang w:eastAsia="zh-CN"/>
        </w:rPr>
        <w:t>广州和深圳各口岸</w:t>
      </w:r>
      <w:r>
        <w:rPr>
          <w:rFonts w:hint="eastAsia" w:ascii="Georgia" w:hAnsi="Georgia" w:eastAsia="黑体"/>
          <w:sz w:val="28"/>
          <w:lang w:val="en-US" w:eastAsia="zh-CN"/>
        </w:rPr>
        <w:t>出口</w:t>
      </w:r>
      <w:r>
        <w:rPr>
          <w:rFonts w:ascii="Georgia" w:hAnsi="Georgia" w:eastAsia="黑体"/>
          <w:sz w:val="28"/>
        </w:rPr>
        <w:t>报关</w:t>
      </w:r>
      <w:r>
        <w:rPr>
          <w:rFonts w:hint="eastAsia" w:ascii="Georgia" w:hAnsi="Georgia" w:eastAsia="黑体"/>
          <w:sz w:val="28"/>
          <w:lang w:eastAsia="zh-CN"/>
        </w:rPr>
        <w:t>舱单录入</w:t>
      </w:r>
      <w:r>
        <w:rPr>
          <w:rFonts w:ascii="Georgia" w:hAnsi="Georgia" w:eastAsia="黑体"/>
          <w:sz w:val="28"/>
        </w:rPr>
        <w:t>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第三条    代理期限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甲方委托乙方的代理期限为壹年，自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28"/>
        </w:rPr>
        <w:t>年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</w:rPr>
        <w:t>月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28"/>
          <w:u w:val="none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</w:rPr>
        <w:t>起至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       20</w:t>
      </w:r>
      <w:r>
        <w:rPr>
          <w:rFonts w:hint="eastAsia" w:asciiTheme="minorEastAsia" w:hAnsiTheme="minorEastAsia" w:eastAsiaTheme="minorEastAsia" w:cstheme="minorEastAsia"/>
          <w:sz w:val="28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8"/>
        </w:rPr>
        <w:t>月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>31</w:t>
      </w:r>
      <w:r>
        <w:rPr>
          <w:rFonts w:hint="eastAsia" w:asciiTheme="minorEastAsia" w:hAnsiTheme="minorEastAsia" w:cstheme="minorEastAsia"/>
          <w:sz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</w:rPr>
        <w:t>止。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第四条    甲方责任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1、甲方应向乙方提交报关时所需的有效合同、发票、</w:t>
      </w:r>
      <w:r>
        <w:rPr>
          <w:rFonts w:hint="eastAsia" w:ascii="Georgia" w:hAnsi="Georgia" w:eastAsia="黑体"/>
          <w:sz w:val="28"/>
          <w:lang w:val="en-US" w:eastAsia="zh-CN"/>
        </w:rPr>
        <w:t>装箱单、报关草单</w:t>
      </w:r>
      <w:r>
        <w:rPr>
          <w:rFonts w:ascii="Georgia" w:hAnsi="Georgia" w:eastAsia="黑体"/>
          <w:sz w:val="28"/>
        </w:rPr>
        <w:t>；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hint="eastAsia" w:ascii="Georgia" w:hAnsi="Georgia" w:eastAsia="黑体"/>
          <w:sz w:val="28"/>
          <w:lang w:val="en-US" w:eastAsia="zh-CN"/>
        </w:rPr>
        <w:t>2</w:t>
      </w:r>
      <w:r>
        <w:rPr>
          <w:rFonts w:ascii="Georgia" w:hAnsi="Georgia" w:eastAsia="黑体"/>
          <w:sz w:val="28"/>
        </w:rPr>
        <w:t>、甲方应遵照《中华人民共和国海关法》等有关规定，委托乙方报关的货物不存在伪报、低报、漏报等现象；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hint="eastAsia" w:ascii="Georgia" w:hAnsi="Georgia" w:eastAsia="黑体"/>
          <w:sz w:val="28"/>
          <w:lang w:val="en-US" w:eastAsia="zh-CN"/>
        </w:rPr>
        <w:t>3</w:t>
      </w:r>
      <w:r>
        <w:rPr>
          <w:rFonts w:ascii="Georgia" w:hAnsi="Georgia" w:eastAsia="黑体"/>
          <w:sz w:val="28"/>
        </w:rPr>
        <w:t>、按照第</w:t>
      </w:r>
      <w:r>
        <w:rPr>
          <w:rFonts w:hint="eastAsia" w:ascii="Georgia" w:hAnsi="Georgia" w:eastAsia="黑体"/>
          <w:sz w:val="28"/>
          <w:lang w:val="en-US" w:eastAsia="zh-CN"/>
        </w:rPr>
        <w:t>七</w:t>
      </w:r>
      <w:r>
        <w:rPr>
          <w:rFonts w:ascii="Georgia" w:hAnsi="Georgia" w:eastAsia="黑体"/>
          <w:sz w:val="28"/>
        </w:rPr>
        <w:t>条的规定，</w:t>
      </w:r>
      <w:r>
        <w:rPr>
          <w:rFonts w:hint="eastAsia" w:ascii="Georgia" w:hAnsi="Georgia" w:eastAsia="黑体"/>
          <w:sz w:val="28"/>
        </w:rPr>
        <w:t>按时</w:t>
      </w:r>
      <w:r>
        <w:rPr>
          <w:rFonts w:ascii="Georgia" w:hAnsi="Georgia" w:eastAsia="黑体"/>
          <w:sz w:val="28"/>
        </w:rPr>
        <w:t>与乙方结清各项费用。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第五条    乙方责任</w:t>
      </w:r>
    </w:p>
    <w:p>
      <w:pPr>
        <w:spacing w:line="500" w:lineRule="exact"/>
        <w:ind w:firstLine="560"/>
        <w:rPr>
          <w:rFonts w:ascii="Georgia" w:hAnsi="Georgia" w:eastAsia="黑体"/>
          <w:color w:val="0000FF"/>
          <w:sz w:val="28"/>
        </w:rPr>
      </w:pPr>
      <w:r>
        <w:rPr>
          <w:rFonts w:ascii="Georgia" w:hAnsi="Georgia" w:eastAsia="黑体"/>
          <w:sz w:val="28"/>
        </w:rPr>
        <w:t>1、接受甲方的委托，代理甲方办理甲方货物的出口报关</w:t>
      </w:r>
      <w:r>
        <w:rPr>
          <w:rFonts w:hint="eastAsia" w:ascii="Georgia" w:hAnsi="Georgia" w:eastAsia="黑体"/>
          <w:sz w:val="28"/>
          <w:lang w:eastAsia="zh-CN"/>
        </w:rPr>
        <w:t>舱单录入</w:t>
      </w:r>
      <w:r>
        <w:rPr>
          <w:rFonts w:hint="eastAsia" w:ascii="Georgia" w:hAnsi="Georgia" w:eastAsia="黑体"/>
          <w:sz w:val="28"/>
          <w:lang w:val="en-US" w:eastAsia="zh-CN"/>
        </w:rPr>
        <w:t>相关</w:t>
      </w:r>
      <w:r>
        <w:rPr>
          <w:rFonts w:ascii="Georgia" w:hAnsi="Georgia" w:eastAsia="黑体"/>
          <w:sz w:val="28"/>
        </w:rPr>
        <w:t>手续</w:t>
      </w:r>
      <w:r>
        <w:rPr>
          <w:rFonts w:hint="eastAsia" w:ascii="Georgia" w:hAnsi="Georgia" w:eastAsia="黑体"/>
          <w:sz w:val="28"/>
          <w:lang w:eastAsia="zh-CN"/>
        </w:rPr>
        <w:t>，</w:t>
      </w:r>
      <w:r>
        <w:rPr>
          <w:rFonts w:ascii="Georgia" w:hAnsi="Georgia" w:eastAsia="黑体"/>
          <w:color w:val="000000"/>
          <w:sz w:val="28"/>
        </w:rPr>
        <w:t>如因海关</w:t>
      </w:r>
      <w:r>
        <w:rPr>
          <w:rFonts w:hint="eastAsia" w:ascii="Georgia" w:hAnsi="Georgia" w:eastAsia="黑体"/>
          <w:color w:val="000000"/>
          <w:sz w:val="28"/>
          <w:lang w:val="en-US" w:eastAsia="zh-CN"/>
        </w:rPr>
        <w:t>查验</w:t>
      </w:r>
      <w:r>
        <w:rPr>
          <w:rFonts w:ascii="Georgia" w:hAnsi="Georgia" w:eastAsia="黑体"/>
          <w:color w:val="000000"/>
          <w:sz w:val="28"/>
        </w:rPr>
        <w:t>原因造成的</w:t>
      </w:r>
      <w:r>
        <w:rPr>
          <w:rFonts w:hint="eastAsia" w:ascii="Georgia" w:hAnsi="Georgia" w:eastAsia="黑体"/>
          <w:color w:val="000000"/>
          <w:sz w:val="28"/>
          <w:lang w:val="en-US" w:eastAsia="zh-CN"/>
        </w:rPr>
        <w:t>出口</w:t>
      </w:r>
      <w:r>
        <w:rPr>
          <w:rFonts w:ascii="Georgia" w:hAnsi="Georgia" w:eastAsia="黑体"/>
          <w:color w:val="000000"/>
          <w:sz w:val="28"/>
        </w:rPr>
        <w:t>延误</w:t>
      </w:r>
      <w:r>
        <w:rPr>
          <w:rFonts w:hint="eastAsia" w:ascii="Georgia" w:hAnsi="Georgia" w:eastAsia="黑体"/>
          <w:color w:val="000000"/>
          <w:sz w:val="28"/>
        </w:rPr>
        <w:t>，乙方应立即通知甲方，</w:t>
      </w:r>
      <w:r>
        <w:rPr>
          <w:rFonts w:ascii="Georgia" w:hAnsi="Georgia" w:eastAsia="黑体"/>
          <w:color w:val="000000"/>
          <w:sz w:val="28"/>
        </w:rPr>
        <w:t>甲方应予以理解。具体情况双方另行协商！</w:t>
      </w:r>
    </w:p>
    <w:p>
      <w:pPr>
        <w:spacing w:line="500" w:lineRule="exact"/>
        <w:ind w:firstLine="560"/>
        <w:rPr>
          <w:rFonts w:hint="eastAsia"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2、乙方在代理报关过程中，应当为甲方保守秘密，不得向任何第三方</w:t>
      </w:r>
      <w:r>
        <w:rPr>
          <w:rFonts w:hint="eastAsia" w:ascii="Georgia" w:hAnsi="Georgia" w:eastAsia="黑体"/>
          <w:sz w:val="28"/>
        </w:rPr>
        <w:t>泄漏</w:t>
      </w:r>
      <w:r>
        <w:rPr>
          <w:rFonts w:ascii="Georgia" w:hAnsi="Georgia" w:eastAsia="黑体"/>
          <w:sz w:val="28"/>
        </w:rPr>
        <w:t>甲方的技术资料、合同、协议书等法律文件和有关信息</w:t>
      </w:r>
      <w:r>
        <w:rPr>
          <w:rFonts w:hint="eastAsia" w:ascii="Georgia" w:hAnsi="Georgia" w:eastAsia="黑体"/>
          <w:sz w:val="28"/>
        </w:rPr>
        <w:t>，也不得将该类信息用于与履行本协议无关的目的；</w:t>
      </w:r>
    </w:p>
    <w:p>
      <w:pPr>
        <w:spacing w:line="500" w:lineRule="exact"/>
        <w:ind w:firstLine="560"/>
        <w:rPr>
          <w:rFonts w:hint="eastAsia"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3、因第三方原因导致甲方货物缺损或丢失，乙方有义务督促第三方出具书面证明；</w:t>
      </w:r>
    </w:p>
    <w:p>
      <w:pPr>
        <w:spacing w:line="500" w:lineRule="exact"/>
        <w:ind w:firstLine="0"/>
        <w:rPr>
          <w:rFonts w:ascii="Georgia" w:hAnsi="Georgia" w:eastAsia="黑体"/>
          <w:sz w:val="28"/>
        </w:rPr>
      </w:pPr>
      <w:r>
        <w:rPr>
          <w:rFonts w:hint="eastAsia" w:ascii="Georgia" w:hAnsi="Georgia" w:eastAsia="黑体"/>
          <w:sz w:val="28"/>
          <w:lang w:val="en-US" w:eastAsia="zh-CN"/>
        </w:rPr>
        <w:t xml:space="preserve">   </w:t>
      </w:r>
      <w:r>
        <w:rPr>
          <w:rFonts w:ascii="Georgia" w:hAnsi="Georgia" w:eastAsia="黑体"/>
          <w:sz w:val="28"/>
        </w:rPr>
        <w:t xml:space="preserve"> 4、</w:t>
      </w:r>
      <w:r>
        <w:rPr>
          <w:rFonts w:hint="eastAsia" w:ascii="Georgia" w:hAnsi="Georgia" w:eastAsia="黑体"/>
          <w:sz w:val="28"/>
        </w:rPr>
        <w:t>乙方对所</w:t>
      </w:r>
      <w:r>
        <w:rPr>
          <w:rFonts w:hint="eastAsia" w:ascii="Georgia" w:hAnsi="Georgia" w:eastAsia="黑体"/>
          <w:sz w:val="28"/>
          <w:lang w:val="en-US" w:eastAsia="zh-CN"/>
        </w:rPr>
        <w:t>出</w:t>
      </w:r>
      <w:r>
        <w:rPr>
          <w:rFonts w:hint="eastAsia" w:ascii="Georgia" w:hAnsi="Georgia" w:eastAsia="黑体"/>
          <w:sz w:val="28"/>
        </w:rPr>
        <w:t>口商品的质量等本身问题不承担责任。</w:t>
      </w:r>
    </w:p>
    <w:p>
      <w:pPr>
        <w:spacing w:line="500" w:lineRule="exact"/>
        <w:rPr>
          <w:rFonts w:hint="eastAsia" w:ascii="Georgia" w:hAnsi="Georgia" w:eastAsia="黑体"/>
          <w:sz w:val="28"/>
        </w:rPr>
      </w:pP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 xml:space="preserve">第六条    </w:t>
      </w:r>
      <w:r>
        <w:rPr>
          <w:rFonts w:hint="eastAsia" w:ascii="Georgia" w:hAnsi="Georgia" w:eastAsia="黑体"/>
          <w:b/>
          <w:sz w:val="28"/>
          <w:lang w:eastAsia="zh-CN"/>
        </w:rPr>
        <w:t>舱单录入</w:t>
      </w:r>
      <w:r>
        <w:rPr>
          <w:rFonts w:ascii="Georgia" w:hAnsi="Georgia" w:eastAsia="黑体"/>
          <w:b/>
          <w:sz w:val="28"/>
        </w:rPr>
        <w:t>费用</w:t>
      </w:r>
    </w:p>
    <w:p>
      <w:pPr>
        <w:spacing w:line="500" w:lineRule="exact"/>
        <w:ind w:firstLine="560" w:firstLineChars="200"/>
        <w:rPr>
          <w:rFonts w:hint="eastAsia" w:ascii="Georgia" w:hAnsi="Georgia" w:eastAsia="黑体"/>
          <w:sz w:val="28"/>
          <w:lang w:val="en-US" w:eastAsia="zh-CN"/>
        </w:rPr>
      </w:pPr>
      <w:r>
        <w:rPr>
          <w:rFonts w:hint="eastAsia" w:ascii="Georgia" w:hAnsi="Georgia" w:eastAsia="黑体"/>
          <w:sz w:val="28"/>
          <w:lang w:val="en-US" w:eastAsia="zh-CN"/>
        </w:rPr>
        <w:t>1.</w:t>
      </w:r>
      <w:r>
        <w:rPr>
          <w:rFonts w:hint="eastAsia" w:ascii="Georgia" w:hAnsi="Georgia" w:eastAsia="黑体"/>
          <w:sz w:val="28"/>
          <w:lang w:eastAsia="zh-CN"/>
        </w:rPr>
        <w:t>深圳口岸统一</w:t>
      </w:r>
      <w:r>
        <w:rPr>
          <w:rFonts w:hint="eastAsia" w:ascii="Georgia" w:hAnsi="Georgia" w:eastAsia="黑体"/>
          <w:sz w:val="28"/>
          <w:lang w:val="en-US" w:eastAsia="zh-CN"/>
        </w:rPr>
        <w:t>80元</w:t>
      </w:r>
    </w:p>
    <w:p>
      <w:pPr>
        <w:spacing w:line="500" w:lineRule="exact"/>
        <w:ind w:firstLine="560" w:firstLineChars="200"/>
        <w:rPr>
          <w:rFonts w:hint="eastAsia" w:ascii="Georgia" w:hAnsi="Georgia" w:eastAsia="黑体"/>
          <w:sz w:val="28"/>
          <w:lang w:val="en-US" w:eastAsia="zh-CN"/>
        </w:rPr>
      </w:pPr>
      <w:r>
        <w:rPr>
          <w:rFonts w:hint="eastAsia" w:ascii="Georgia" w:hAnsi="Georgia" w:eastAsia="黑体"/>
          <w:sz w:val="28"/>
          <w:lang w:val="en-US" w:eastAsia="zh-CN"/>
        </w:rPr>
        <w:t>2.广州口岸统一100元</w:t>
      </w:r>
    </w:p>
    <w:p>
      <w:pPr>
        <w:spacing w:line="500" w:lineRule="exact"/>
        <w:ind w:firstLine="560" w:firstLineChars="200"/>
        <w:rPr>
          <w:rFonts w:hint="eastAsia" w:ascii="Georgia" w:hAnsi="Georgia" w:eastAsia="黑体"/>
          <w:sz w:val="28"/>
          <w:lang w:val="en-US" w:eastAsia="zh-CN"/>
        </w:rPr>
      </w:pPr>
      <w:r>
        <w:rPr>
          <w:rFonts w:hint="eastAsia" w:ascii="Georgia" w:hAnsi="Georgia" w:eastAsia="黑体"/>
          <w:sz w:val="28"/>
          <w:lang w:val="en-US" w:eastAsia="zh-CN"/>
        </w:rPr>
        <w:t>备注：此报价为含票价格，我司仅开具小规模增值税普通发票</w:t>
      </w:r>
    </w:p>
    <w:p>
      <w:pPr>
        <w:pStyle w:val="6"/>
        <w:numPr>
          <w:ilvl w:val="0"/>
          <w:numId w:val="0"/>
        </w:numPr>
        <w:tabs>
          <w:tab w:val="left" w:pos="895"/>
        </w:tabs>
        <w:spacing w:before="88" w:after="47" w:line="240" w:lineRule="auto"/>
        <w:ind w:left="533" w:leftChars="0" w:right="0" w:rightChars="0"/>
        <w:jc w:val="left"/>
        <w:rPr>
          <w:sz w:val="21"/>
        </w:rPr>
      </w:pPr>
      <w:r>
        <w:rPr>
          <w:rFonts w:hint="eastAsia" w:ascii="Georgia" w:hAnsi="Georgia" w:eastAsia="黑体" w:cstheme="minorBidi"/>
          <w:kern w:val="2"/>
          <w:sz w:val="28"/>
          <w:szCs w:val="24"/>
          <w:lang w:val="en-US" w:eastAsia="zh-CN" w:bidi="ar-SA"/>
        </w:rPr>
        <w:t>乙方账号信息：</w:t>
      </w:r>
    </w:p>
    <w:tbl>
      <w:tblPr>
        <w:tblStyle w:val="4"/>
        <w:tblW w:w="7975" w:type="dxa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0"/>
        <w:gridCol w:w="5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70" w:type="dxa"/>
          </w:tcPr>
          <w:p>
            <w:pPr>
              <w:pStyle w:val="7"/>
              <w:spacing w:before="109"/>
              <w:ind w:left="152" w:right="134"/>
              <w:jc w:val="center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开户公司名称：</w:t>
            </w:r>
          </w:p>
        </w:tc>
        <w:tc>
          <w:tcPr>
            <w:tcW w:w="540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广州力其报关代理有限公司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70" w:type="dxa"/>
          </w:tcPr>
          <w:p>
            <w:pPr>
              <w:pStyle w:val="7"/>
              <w:spacing w:before="109"/>
              <w:ind w:left="152" w:right="134"/>
              <w:jc w:val="center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开户银行名称：</w:t>
            </w:r>
          </w:p>
        </w:tc>
        <w:tc>
          <w:tcPr>
            <w:tcW w:w="540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中国银行广州港湾路支行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70" w:type="dxa"/>
          </w:tcPr>
          <w:p>
            <w:pPr>
              <w:pStyle w:val="7"/>
              <w:spacing w:before="110"/>
              <w:ind w:left="152" w:right="134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银 行 账 号 ：</w:t>
            </w:r>
          </w:p>
        </w:tc>
        <w:tc>
          <w:tcPr>
            <w:tcW w:w="5405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715972922914</w:t>
            </w:r>
          </w:p>
        </w:tc>
      </w:tr>
    </w:tbl>
    <w:p>
      <w:pPr>
        <w:spacing w:line="500" w:lineRule="exact"/>
        <w:ind w:firstLine="560" w:firstLineChars="200"/>
        <w:rPr>
          <w:rFonts w:hint="default" w:ascii="Georgia" w:hAnsi="Georgia" w:eastAsia="黑体"/>
          <w:sz w:val="28"/>
          <w:lang w:val="en-US" w:eastAsia="zh-CN"/>
        </w:rPr>
      </w:pP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第七条    结算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乙方应将</w:t>
      </w:r>
      <w:r>
        <w:rPr>
          <w:rFonts w:hint="eastAsia" w:ascii="Georgia" w:hAnsi="Georgia" w:eastAsia="黑体"/>
          <w:sz w:val="28"/>
        </w:rPr>
        <w:t>上月</w:t>
      </w:r>
      <w:r>
        <w:rPr>
          <w:rFonts w:ascii="Georgia" w:hAnsi="Georgia" w:eastAsia="黑体"/>
          <w:sz w:val="28"/>
        </w:rPr>
        <w:t>报关费用结算清单于次月五日前提供甲方，甲方自收到乙方结算清单之日起</w:t>
      </w:r>
      <w:r>
        <w:rPr>
          <w:rFonts w:hint="eastAsia" w:ascii="Georgia" w:hAnsi="Georgia" w:eastAsia="黑体"/>
          <w:sz w:val="28"/>
        </w:rPr>
        <w:t>三</w:t>
      </w:r>
      <w:r>
        <w:rPr>
          <w:rFonts w:ascii="Georgia" w:hAnsi="Georgia" w:eastAsia="黑体"/>
          <w:sz w:val="28"/>
        </w:rPr>
        <w:t>个工作日内审核完毕。经审核无误后，</w:t>
      </w:r>
      <w:r>
        <w:rPr>
          <w:rFonts w:hint="eastAsia" w:ascii="Georgia" w:hAnsi="Georgia" w:eastAsia="黑体"/>
          <w:sz w:val="28"/>
        </w:rPr>
        <w:t>乙方开正规发票给甲方，</w:t>
      </w:r>
      <w:r>
        <w:rPr>
          <w:rFonts w:ascii="Georgia" w:hAnsi="Georgia" w:eastAsia="黑体"/>
          <w:sz w:val="28"/>
        </w:rPr>
        <w:t>甲方自</w:t>
      </w:r>
      <w:r>
        <w:rPr>
          <w:rFonts w:hint="eastAsia" w:ascii="Georgia" w:hAnsi="Georgia" w:eastAsia="黑体"/>
          <w:sz w:val="28"/>
        </w:rPr>
        <w:t>收到乙方正规发票后</w:t>
      </w:r>
      <w:r>
        <w:rPr>
          <w:rFonts w:ascii="Georgia" w:hAnsi="Georgia" w:eastAsia="黑体"/>
          <w:sz w:val="28"/>
        </w:rPr>
        <w:t>五个工作日内与乙方结清各项费用。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第八条    违约责任</w:t>
      </w:r>
    </w:p>
    <w:p>
      <w:pPr>
        <w:spacing w:line="500" w:lineRule="exact"/>
        <w:ind w:firstLine="560" w:firstLineChars="0"/>
        <w:rPr>
          <w:rFonts w:hint="eastAsia" w:ascii="Georgia" w:hAnsi="Georgia" w:eastAsia="黑体"/>
          <w:sz w:val="28"/>
          <w:szCs w:val="24"/>
        </w:rPr>
      </w:pPr>
      <w:r>
        <w:rPr>
          <w:rFonts w:hint="eastAsia" w:ascii="Georgia" w:hAnsi="Georgia" w:eastAsia="黑体"/>
          <w:sz w:val="28"/>
          <w:szCs w:val="24"/>
        </w:rPr>
        <w:t>合同双方中任一方不履行或不完全履行本合同约定的任何义务，即属违约，违约方应对其违约行为所造成的损失负责，并应继续履行合同义务。</w:t>
      </w:r>
    </w:p>
    <w:p>
      <w:pPr>
        <w:spacing w:line="400" w:lineRule="exact"/>
        <w:rPr>
          <w:rFonts w:hint="eastAsia" w:ascii="黑体" w:hAnsi="Arial" w:eastAsia="黑体" w:cs="Arial"/>
          <w:iCs/>
          <w:sz w:val="28"/>
          <w:szCs w:val="28"/>
        </w:rPr>
      </w:pPr>
      <w:r>
        <w:rPr>
          <w:rFonts w:hint="eastAsia" w:ascii="黑体" w:hAnsi="Arial" w:eastAsia="黑体" w:cs="Arial"/>
          <w:iCs/>
          <w:sz w:val="28"/>
          <w:szCs w:val="28"/>
        </w:rPr>
        <w:t xml:space="preserve"> 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</w:p>
    <w:p>
      <w:pPr>
        <w:spacing w:line="500" w:lineRule="exact"/>
        <w:rPr>
          <w:rFonts w:hint="eastAsia"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第九条    争议仲裁</w:t>
      </w:r>
    </w:p>
    <w:p>
      <w:pPr>
        <w:spacing w:line="500" w:lineRule="exact"/>
        <w:ind w:firstLine="560"/>
        <w:rPr>
          <w:rFonts w:hint="eastAsia" w:ascii="Georgia" w:hAnsi="Georgia" w:eastAsia="黑体"/>
          <w:sz w:val="28"/>
        </w:rPr>
      </w:pPr>
      <w:r>
        <w:rPr>
          <w:rFonts w:hint="eastAsia" w:ascii="Georgia" w:hAnsi="Georgia" w:eastAsia="黑体"/>
          <w:sz w:val="28"/>
        </w:rPr>
        <w:t>本</w:t>
      </w:r>
      <w:r>
        <w:rPr>
          <w:rFonts w:ascii="Georgia" w:hAnsi="Georgia" w:eastAsia="黑体"/>
          <w:sz w:val="28"/>
        </w:rPr>
        <w:t>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</w:t>
      </w:r>
      <w:r>
        <w:rPr>
          <w:rFonts w:hint="eastAsia" w:ascii="Georgia" w:hAnsi="Georgia" w:eastAsia="黑体"/>
          <w:sz w:val="28"/>
        </w:rPr>
        <w:t xml:space="preserve">中任一条款与《代理报关委托书》背面委托报关协议通用条款不一致时，应以委托报关协议通用条款为准。 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甲、乙双方因执行本《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而发生的分歧，或与本协议书有关的一切争议，甲、乙双方应通过友好协商解决，协商未能达成一致时，甲、乙任何一方有权将争议提交北京仲裁委员会，根据该委员会的仲裁程序和仲裁规则进行裁决。仲裁裁决为终局的，对双方均有约束力。仲裁费用由败诉一方承担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第十条    终止或变更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甲、乙任何一方终止或变更本《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》时，须提前三十日向对方发出终止或变更的书面申请，经甲、乙双方签定书面终止或变更协议书后，本协议书即可终止或变更。</w:t>
      </w:r>
      <w:r>
        <w:rPr>
          <w:rFonts w:hint="eastAsia" w:ascii="Georgia" w:hAnsi="Georgia" w:eastAsia="黑体"/>
          <w:sz w:val="28"/>
        </w:rPr>
        <w:t>任何一方无正当理由终止本协议给对方造成损失的应承担赔偿责任。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第十一条    效力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1、本《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》经甲、乙双方法定代表人或其授权委托人签字、盖章后生效；</w:t>
      </w:r>
    </w:p>
    <w:p>
      <w:pPr>
        <w:spacing w:line="500" w:lineRule="exact"/>
        <w:ind w:firstLine="560"/>
        <w:rPr>
          <w:rFonts w:hint="eastAsia"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2、本《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》一式二份，甲、乙双方各持一份，</w:t>
      </w:r>
      <w:r>
        <w:rPr>
          <w:rFonts w:hint="eastAsia" w:ascii="Georgia" w:hAnsi="Georgia" w:eastAsia="黑体"/>
          <w:sz w:val="28"/>
        </w:rPr>
        <w:t>两</w:t>
      </w:r>
      <w:r>
        <w:rPr>
          <w:rFonts w:ascii="Georgia" w:hAnsi="Georgia" w:eastAsia="黑体"/>
          <w:sz w:val="28"/>
        </w:rPr>
        <w:t>份协议书具有同等法律效力。</w:t>
      </w:r>
    </w:p>
    <w:p>
      <w:pPr>
        <w:spacing w:line="500" w:lineRule="exact"/>
        <w:rPr>
          <w:rFonts w:ascii="Georgia" w:hAnsi="Georgia" w:eastAsia="黑体"/>
          <w:b/>
          <w:sz w:val="28"/>
        </w:rPr>
      </w:pPr>
      <w:r>
        <w:rPr>
          <w:rFonts w:ascii="Georgia" w:hAnsi="Georgia" w:eastAsia="黑体"/>
          <w:b/>
          <w:sz w:val="28"/>
        </w:rPr>
        <w:t>第十二条    其它事宜</w:t>
      </w:r>
    </w:p>
    <w:p>
      <w:pPr>
        <w:spacing w:line="500" w:lineRule="exact"/>
        <w:ind w:firstLine="560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本《</w:t>
      </w:r>
      <w:r>
        <w:rPr>
          <w:rFonts w:hint="eastAsia" w:ascii="Georgia" w:hAnsi="Georgia" w:eastAsia="黑体"/>
          <w:sz w:val="28"/>
          <w:lang w:eastAsia="zh-CN"/>
        </w:rPr>
        <w:t>代理出口报关舱单录入协议书</w:t>
      </w:r>
      <w:r>
        <w:rPr>
          <w:rFonts w:ascii="Georgia" w:hAnsi="Georgia" w:eastAsia="黑体"/>
          <w:sz w:val="28"/>
        </w:rPr>
        <w:t>》的其它未尽事宜，甲、乙双方可另行签定补充协议，该补充协议为本协议的附件，与本协议具有同等法律效力。</w:t>
      </w:r>
    </w:p>
    <w:p>
      <w:pPr>
        <w:spacing w:line="500" w:lineRule="exact"/>
        <w:rPr>
          <w:rFonts w:ascii="Georgia" w:hAnsi="Georgia" w:eastAsia="黑体"/>
          <w:sz w:val="28"/>
        </w:rPr>
      </w:pP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甲方(</w:t>
      </w:r>
      <w:r>
        <w:rPr>
          <w:rFonts w:hint="eastAsia" w:ascii="Georgia" w:hAnsi="Georgia" w:eastAsia="黑体"/>
          <w:sz w:val="28"/>
          <w:lang w:val="en-US" w:eastAsia="zh-CN"/>
        </w:rPr>
        <w:t>公司</w:t>
      </w:r>
      <w:r>
        <w:rPr>
          <w:rFonts w:ascii="Georgia" w:hAnsi="Georgia" w:eastAsia="黑体"/>
          <w:sz w:val="28"/>
        </w:rPr>
        <w:t>签章)</w:t>
      </w:r>
      <w:r>
        <w:rPr>
          <w:rFonts w:hint="eastAsia" w:ascii="Georgia" w:hAnsi="Georgia" w:eastAsia="黑体"/>
          <w:sz w:val="28"/>
          <w:lang w:eastAsia="zh-CN"/>
        </w:rPr>
        <w:t>：</w:t>
      </w:r>
      <w:r>
        <w:rPr>
          <w:rFonts w:ascii="Georgia" w:hAnsi="Georgia" w:eastAsia="黑体"/>
          <w:sz w:val="28"/>
        </w:rPr>
        <w:t xml:space="preserve">                    乙方(</w:t>
      </w:r>
      <w:r>
        <w:rPr>
          <w:rFonts w:hint="eastAsia" w:ascii="Georgia" w:hAnsi="Georgia" w:eastAsia="黑体"/>
          <w:sz w:val="28"/>
          <w:lang w:val="en-US" w:eastAsia="zh-CN"/>
        </w:rPr>
        <w:t>公司</w:t>
      </w:r>
      <w:r>
        <w:rPr>
          <w:rFonts w:ascii="Georgia" w:hAnsi="Georgia" w:eastAsia="黑体"/>
          <w:sz w:val="28"/>
        </w:rPr>
        <w:t>签章)：</w:t>
      </w:r>
    </w:p>
    <w:p>
      <w:pPr>
        <w:spacing w:line="500" w:lineRule="exact"/>
        <w:rPr>
          <w:rFonts w:ascii="Georgia" w:hAnsi="Georgia" w:eastAsia="黑体"/>
          <w:sz w:val="28"/>
        </w:rPr>
      </w:pPr>
    </w:p>
    <w:p>
      <w:pPr>
        <w:spacing w:line="500" w:lineRule="exact"/>
        <w:rPr>
          <w:rFonts w:ascii="Georgia" w:hAnsi="Georgia" w:eastAsia="黑体"/>
          <w:sz w:val="28"/>
        </w:rPr>
      </w:pPr>
      <w:r>
        <w:rPr>
          <w:rFonts w:ascii="Georgia" w:hAnsi="Georgia" w:eastAsia="黑体"/>
          <w:sz w:val="28"/>
        </w:rPr>
        <w:t>代表人(签</w:t>
      </w:r>
      <w:r>
        <w:rPr>
          <w:rFonts w:hint="eastAsia" w:ascii="Georgia" w:hAnsi="Georgia" w:eastAsia="黑体"/>
          <w:sz w:val="28"/>
          <w:lang w:val="en-US" w:eastAsia="zh-CN"/>
        </w:rPr>
        <w:t>名</w:t>
      </w:r>
      <w:r>
        <w:rPr>
          <w:rFonts w:ascii="Georgia" w:hAnsi="Georgia" w:eastAsia="黑体"/>
          <w:sz w:val="28"/>
        </w:rPr>
        <w:t xml:space="preserve">)：        </w:t>
      </w:r>
      <w:r>
        <w:rPr>
          <w:rFonts w:hint="eastAsia" w:ascii="Georgia" w:hAnsi="Georgia" w:eastAsia="黑体"/>
          <w:sz w:val="28"/>
          <w:lang w:val="en-US" w:eastAsia="zh-CN"/>
        </w:rPr>
        <w:t xml:space="preserve">     </w:t>
      </w:r>
      <w:r>
        <w:rPr>
          <w:rFonts w:ascii="Georgia" w:hAnsi="Georgia" w:eastAsia="黑体"/>
          <w:sz w:val="28"/>
        </w:rPr>
        <w:t xml:space="preserve">         代表人(签</w:t>
      </w:r>
      <w:r>
        <w:rPr>
          <w:rFonts w:hint="eastAsia" w:ascii="Georgia" w:hAnsi="Georgia" w:eastAsia="黑体"/>
          <w:sz w:val="28"/>
          <w:lang w:val="en-US" w:eastAsia="zh-CN"/>
        </w:rPr>
        <w:t>名</w:t>
      </w:r>
      <w:r>
        <w:rPr>
          <w:rFonts w:ascii="Georgia" w:hAnsi="Georgia" w:eastAsia="黑体"/>
          <w:sz w:val="28"/>
        </w:rPr>
        <w:t>)：</w:t>
      </w:r>
    </w:p>
    <w:p>
      <w:pPr>
        <w:spacing w:line="500" w:lineRule="exact"/>
        <w:rPr>
          <w:rFonts w:ascii="Georgia" w:hAnsi="Georgia" w:eastAsia="黑体"/>
          <w:sz w:val="30"/>
        </w:rPr>
      </w:pPr>
    </w:p>
    <w:p>
      <w:pPr>
        <w:spacing w:line="500" w:lineRule="exact"/>
        <w:rPr>
          <w:rFonts w:ascii="Georgia" w:hAnsi="Georgia" w:eastAsia="黑体"/>
          <w:sz w:val="30"/>
        </w:rPr>
      </w:pPr>
      <w:r>
        <w:rPr>
          <w:rFonts w:hint="eastAsia" w:ascii="Georgia" w:hAnsi="Georgia" w:eastAsia="黑体"/>
          <w:sz w:val="30"/>
          <w:lang w:val="en-US" w:eastAsia="zh-CN"/>
        </w:rPr>
        <w:t>2022</w:t>
      </w:r>
      <w:r>
        <w:rPr>
          <w:rFonts w:ascii="Georgia" w:hAnsi="Georgia" w:eastAsia="黑体"/>
          <w:sz w:val="30"/>
        </w:rPr>
        <w:t>年</w:t>
      </w:r>
      <w:r>
        <w:rPr>
          <w:rFonts w:hint="eastAsia" w:ascii="Georgia" w:hAnsi="Georgia" w:eastAsia="黑体"/>
          <w:sz w:val="30"/>
          <w:lang w:val="en-US" w:eastAsia="zh-CN"/>
        </w:rPr>
        <w:t>06</w:t>
      </w:r>
      <w:r>
        <w:rPr>
          <w:rFonts w:ascii="Georgia" w:hAnsi="Georgia" w:eastAsia="黑体"/>
          <w:sz w:val="30"/>
        </w:rPr>
        <w:t>月</w:t>
      </w:r>
      <w:r>
        <w:rPr>
          <w:rFonts w:hint="eastAsia" w:ascii="Georgia" w:hAnsi="Georgia" w:eastAsia="黑体"/>
          <w:sz w:val="30"/>
          <w:lang w:val="en-US" w:eastAsia="zh-CN"/>
        </w:rPr>
        <w:t>01</w:t>
      </w:r>
      <w:r>
        <w:rPr>
          <w:rFonts w:ascii="Georgia" w:hAnsi="Georgia" w:eastAsia="黑体"/>
          <w:sz w:val="30"/>
        </w:rPr>
        <w:t xml:space="preserve">日                </w:t>
      </w:r>
      <w:r>
        <w:rPr>
          <w:rFonts w:hint="eastAsia" w:ascii="Georgia" w:hAnsi="Georgia" w:eastAsia="黑体"/>
          <w:sz w:val="30"/>
          <w:lang w:val="en-US" w:eastAsia="zh-CN"/>
        </w:rPr>
        <w:t>2022</w:t>
      </w:r>
      <w:r>
        <w:rPr>
          <w:rFonts w:ascii="Georgia" w:hAnsi="Georgia" w:eastAsia="黑体"/>
          <w:sz w:val="30"/>
        </w:rPr>
        <w:t>年</w:t>
      </w:r>
      <w:r>
        <w:rPr>
          <w:rFonts w:hint="eastAsia" w:ascii="Georgia" w:hAnsi="Georgia" w:eastAsia="黑体"/>
          <w:sz w:val="30"/>
          <w:lang w:val="en-US" w:eastAsia="zh-CN"/>
        </w:rPr>
        <w:t>06</w:t>
      </w:r>
      <w:r>
        <w:rPr>
          <w:rFonts w:ascii="Georgia" w:hAnsi="Georgia" w:eastAsia="黑体"/>
          <w:sz w:val="30"/>
        </w:rPr>
        <w:t>月</w:t>
      </w:r>
      <w:r>
        <w:rPr>
          <w:rFonts w:hint="eastAsia" w:ascii="Georgia" w:hAnsi="Georgia" w:eastAsia="黑体"/>
          <w:sz w:val="30"/>
          <w:lang w:val="en-US" w:eastAsia="zh-CN"/>
        </w:rPr>
        <w:t>01</w:t>
      </w:r>
      <w:r>
        <w:rPr>
          <w:rFonts w:ascii="Georgia" w:hAnsi="Georgia" w:eastAsia="黑体"/>
          <w:sz w:val="30"/>
        </w:rPr>
        <w:t>日</w:t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</w:p>
    <w:p>
      <w:pPr>
        <w:jc w:val="both"/>
        <w:rPr>
          <w:rFonts w:hint="default"/>
          <w:b/>
          <w:bCs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幼圆" w:hAnsi="幼圆" w:eastAsia="幼圆" w:cs="幼圆"/>
        <w:b/>
        <w:bCs/>
        <w:color w:val="385723" w:themeColor="accent6" w:themeShade="80"/>
        <w:sz w:val="28"/>
        <w:szCs w:val="44"/>
        <w:lang w:val="en-US" w:eastAsia="zh-CN"/>
        <w14:glow w14:rad="0">
          <w14:srgbClr w14:val="000000"/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</w:pPr>
    <w:r>
      <w:rPr>
        <w:rFonts w:hint="eastAsia" w:ascii="幼圆" w:hAnsi="幼圆" w:eastAsia="幼圆" w:cs="幼圆"/>
        <w:b/>
        <w:bCs/>
        <w:color w:val="385723" w:themeColor="accent6" w:themeShade="80"/>
        <w:sz w:val="28"/>
        <w:szCs w:val="44"/>
        <w:lang w:val="en-US" w:eastAsia="zh-CN"/>
        <w14:glow w14:rad="0">
          <w14:srgbClr w14:val="000000"/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  <w:t>广州力其报关代理有限公司</w:t>
    </w:r>
  </w:p>
  <w:p>
    <w:pPr>
      <w:pStyle w:val="2"/>
      <w:rPr>
        <w:rFonts w:hint="eastAsia" w:ascii="幼圆" w:hAnsi="幼圆" w:eastAsia="幼圆" w:cs="幼圆"/>
        <w:b/>
        <w:bCs/>
        <w:color w:val="A6A6A6" w:themeColor="background1" w:themeShade="A6"/>
        <w:sz w:val="20"/>
        <w:szCs w:val="28"/>
        <w:lang w:val="en-US" w:eastAsia="zh-CN"/>
      </w:rPr>
    </w:pPr>
    <w:r>
      <w:rPr>
        <w:rFonts w:hint="eastAsia" w:ascii="幼圆" w:hAnsi="幼圆" w:eastAsia="幼圆" w:cs="幼圆"/>
        <w:b/>
        <w:bCs/>
        <w:color w:val="A6A6A6" w:themeColor="background1" w:themeShade="A6"/>
        <w:sz w:val="20"/>
        <w:szCs w:val="28"/>
        <w:lang w:val="en-US" w:eastAsia="zh-CN"/>
      </w:rPr>
      <w:t>Guangzhou Paisheng Logistics Co., Ltd.</w:t>
    </w:r>
  </w:p>
  <w:p>
    <w:pPr>
      <w:pStyle w:val="2"/>
      <w:rPr>
        <w:rFonts w:hint="eastAsia" w:ascii="幼圆" w:hAnsi="幼圆" w:eastAsia="幼圆" w:cs="幼圆"/>
        <w:b w:val="0"/>
        <w:bCs w:val="0"/>
        <w:color w:val="auto"/>
        <w:lang w:val="en-US" w:eastAsia="zh-CN"/>
      </w:rPr>
    </w:pPr>
    <w:r>
      <w:rPr>
        <w:rFonts w:hint="eastAsia" w:ascii="幼圆" w:hAnsi="幼圆" w:eastAsia="幼圆" w:cs="幼圆"/>
        <w:b w:val="0"/>
        <w:bCs w:val="0"/>
        <w:color w:val="auto"/>
        <w:lang w:val="en-US" w:eastAsia="zh-CN"/>
      </w:rPr>
      <w:t>【地址 ADD】广州市黄埔区港前路303号和安堡商务中心2栋B座222房</w:t>
    </w:r>
  </w:p>
  <w:p>
    <w:pPr>
      <w:pStyle w:val="2"/>
      <w:rPr>
        <w:rFonts w:hint="eastAsia" w:ascii="幼圆" w:hAnsi="幼圆" w:eastAsia="幼圆" w:cs="幼圆"/>
        <w:b w:val="0"/>
        <w:bCs w:val="0"/>
        <w:color w:val="auto"/>
        <w:lang w:val="en-US" w:eastAsia="zh-CN"/>
      </w:rPr>
    </w:pPr>
    <w:r>
      <w:rPr>
        <w:rFonts w:hint="eastAsia" w:ascii="幼圆" w:hAnsi="幼圆" w:eastAsia="幼圆" w:cs="幼圆"/>
        <w:b w:val="0"/>
        <w:bCs w:val="0"/>
        <w:color w:val="auto"/>
        <w:lang w:val="en-US" w:eastAsia="zh-CN"/>
      </w:rPr>
      <w:t>【电话 TEL】林先生18211480943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隶书" w:hAnsi="隶书" w:eastAsia="隶书" w:cs="隶书"/>
        <w:color w:val="C55A11" w:themeColor="accent2" w:themeShade="BF"/>
        <w:sz w:val="28"/>
        <w:szCs w:val="44"/>
        <w:lang w:val="en-US" w:eastAsia="zh-CN"/>
        <w14:glow w14:rad="63500">
          <w14:schemeClr w14:val="accent3">
            <w14:satMod w14:val="175000"/>
            <w14:alpha w14:val="60000"/>
          </w14:schemeClr>
        </w14:glow>
        <w14:reflection w14:blurRad="6350" w14:stA="55000" w14:stPos="0" w14:endA="50" w14:endPos="85000" w14:dist="60007" w14:dir="5400000" w14:fadeDir="5400000" w14:sx="100000" w14:sy="-100000" w14:kx="0" w14:algn="bl"/>
      </w:rPr>
    </w:pPr>
    <w:r>
      <w:rPr>
        <w:rFonts w:hint="eastAsia" w:ascii="隶书" w:hAnsi="隶书" w:eastAsia="隶书" w:cs="隶书"/>
        <w:color w:val="C55A11" w:themeColor="accent2" w:themeShade="BF"/>
        <w:sz w:val="28"/>
        <w:szCs w:val="44"/>
        <w:lang w:eastAsia="zh-CN"/>
        <w14:glow w14:rad="63500">
          <w14:schemeClr w14:val="accent3">
            <w14:satMod w14:val="175000"/>
            <w14:alpha w14:val="60000"/>
          </w14:schemeClr>
        </w14:glow>
        <w14:reflection w14:blurRad="6350" w14:stA="55000" w14:stPos="0" w14:endA="50" w14:endPos="85000" w14:dist="60007" w14:dir="5400000" w14:fadeDir="5400000" w14:sx="100000" w14:sy="-100000" w14:kx="0" w14:algn="bl"/>
      </w:rPr>
      <w:t>广州力其报关代理有限公司</w:t>
    </w:r>
    <w:r>
      <w:rPr>
        <w:rFonts w:hint="eastAsia" w:ascii="隶书" w:hAnsi="隶书" w:eastAsia="隶书" w:cs="隶书"/>
        <w:color w:val="C55A11" w:themeColor="accent2" w:themeShade="BF"/>
        <w:sz w:val="28"/>
        <w:szCs w:val="44"/>
        <w:lang w:val="en-US" w:eastAsia="zh-CN"/>
        <w14:glow w14:rad="63500">
          <w14:schemeClr w14:val="accent3">
            <w14:satMod w14:val="175000"/>
            <w14:alpha w14:val="60000"/>
          </w14:schemeClr>
        </w14:glow>
        <w14:reflection w14:blurRad="6350" w14:stA="55000" w14:stPos="0" w14:endA="50" w14:endPos="85000" w14:dist="60007" w14:dir="5400000" w14:fadeDir="5400000" w14:sx="100000" w14:sy="-100000" w14:kx="0" w14:algn="b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c2MzEzMzNjMDhlNTg4MDdjNGYwZjcxZDU0OWYifQ=="/>
  </w:docVars>
  <w:rsids>
    <w:rsidRoot w:val="593A0681"/>
    <w:rsid w:val="01AD107B"/>
    <w:rsid w:val="01FA2248"/>
    <w:rsid w:val="025D1B32"/>
    <w:rsid w:val="03331AB8"/>
    <w:rsid w:val="04FF6A23"/>
    <w:rsid w:val="0587417D"/>
    <w:rsid w:val="06224753"/>
    <w:rsid w:val="0AF01585"/>
    <w:rsid w:val="0B2C1444"/>
    <w:rsid w:val="0B607546"/>
    <w:rsid w:val="12363D9F"/>
    <w:rsid w:val="13044953"/>
    <w:rsid w:val="17641E3C"/>
    <w:rsid w:val="1EA53588"/>
    <w:rsid w:val="206332AE"/>
    <w:rsid w:val="224750F2"/>
    <w:rsid w:val="240D14F2"/>
    <w:rsid w:val="25A97258"/>
    <w:rsid w:val="26C81696"/>
    <w:rsid w:val="274D6D84"/>
    <w:rsid w:val="29246CB6"/>
    <w:rsid w:val="2A861197"/>
    <w:rsid w:val="2B601E09"/>
    <w:rsid w:val="2B7773F4"/>
    <w:rsid w:val="2B896E51"/>
    <w:rsid w:val="310700F7"/>
    <w:rsid w:val="33C66631"/>
    <w:rsid w:val="34725314"/>
    <w:rsid w:val="37EE64C5"/>
    <w:rsid w:val="3A74258B"/>
    <w:rsid w:val="3BDA4E74"/>
    <w:rsid w:val="3DC872C4"/>
    <w:rsid w:val="3FF30572"/>
    <w:rsid w:val="43377643"/>
    <w:rsid w:val="462E65EF"/>
    <w:rsid w:val="4937096A"/>
    <w:rsid w:val="4B5301E3"/>
    <w:rsid w:val="4B880C70"/>
    <w:rsid w:val="4D42481A"/>
    <w:rsid w:val="56455F40"/>
    <w:rsid w:val="58D25EB5"/>
    <w:rsid w:val="593A0681"/>
    <w:rsid w:val="5C6476BB"/>
    <w:rsid w:val="5CED3E15"/>
    <w:rsid w:val="5E5B6A50"/>
    <w:rsid w:val="63AD7635"/>
    <w:rsid w:val="66402029"/>
    <w:rsid w:val="68E72C19"/>
    <w:rsid w:val="695D5B71"/>
    <w:rsid w:val="69840F95"/>
    <w:rsid w:val="6A7F6C2E"/>
    <w:rsid w:val="6AAA1D4C"/>
    <w:rsid w:val="710A6FBA"/>
    <w:rsid w:val="71E051A0"/>
    <w:rsid w:val="774E3578"/>
    <w:rsid w:val="77974E03"/>
    <w:rsid w:val="7D7E111E"/>
    <w:rsid w:val="7EFA2E85"/>
    <w:rsid w:val="7FB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1"/>
    <w:pPr>
      <w:ind w:left="894" w:hanging="360"/>
    </w:pPr>
    <w:rPr>
      <w:rFonts w:ascii="新宋体" w:hAnsi="新宋体" w:eastAsia="新宋体" w:cs="新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1529</Characters>
  <Lines>0</Lines>
  <Paragraphs>0</Paragraphs>
  <TotalTime>0</TotalTime>
  <ScaleCrop>false</ScaleCrop>
  <LinksUpToDate>false</LinksUpToDate>
  <CharactersWithSpaces>1691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2019-10-11T02:32:00Z</dcterms:created>
  <dc:creator>Administrator</dc:creator>
  <cp:lastModifiedBy>陈玉</cp:lastModifiedBy>
  <dcterms:modified xsi:type="dcterms:W3CDTF">2022-06-28T05:48:49Z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06B788FCF35C40B18536746E1384154A</vt:lpwstr>
  </property>
</Properties>
</file>