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28"/>
        </w:rPr>
      </w:pPr>
      <w:r>
        <w:rPr>
          <w:rFonts w:hint="eastAsia"/>
          <w:b/>
          <w:bCs/>
          <w:sz w:val="32"/>
          <w:szCs w:val="28"/>
        </w:rPr>
        <w:t>购销合同</w:t>
      </w:r>
    </w:p>
    <w:p>
      <w:pPr>
        <w:wordWrap w:val="0"/>
        <w:spacing w:line="360" w:lineRule="auto"/>
        <w:jc w:val="right"/>
        <w:rPr>
          <w:u w:val="single"/>
        </w:rPr>
      </w:pPr>
      <w:r>
        <w:rPr>
          <w:rFonts w:hint="eastAsia"/>
        </w:rPr>
        <w:t xml:space="preserve">协议编号： </w:t>
      </w:r>
      <w:r>
        <w:rPr>
          <w:rFonts w:hint="eastAsia"/>
          <w:u w:val="single"/>
        </w:rPr>
        <w:t xml:space="preserve"> </w:t>
      </w:r>
      <w:r>
        <w:rPr>
          <w:rFonts w:hint="eastAsia"/>
          <w:color w:val="0000FF"/>
          <w:szCs w:val="21"/>
        </w:rPr>
        <w:t>SWD20211230023</w:t>
      </w:r>
    </w:p>
    <w:p>
      <w:pPr>
        <w:spacing w:line="360" w:lineRule="auto"/>
      </w:pPr>
    </w:p>
    <w:p>
      <w:pPr>
        <w:spacing w:line="360" w:lineRule="auto"/>
        <w:rPr>
          <w:sz w:val="21"/>
          <w:szCs w:val="21"/>
        </w:rPr>
      </w:pPr>
      <w:r>
        <w:rPr>
          <w:rFonts w:hint="eastAsia"/>
          <w:sz w:val="21"/>
          <w:szCs w:val="21"/>
        </w:rPr>
        <w:t>甲方（购货方）：深圳市东泰友邦投资有限公司</w:t>
      </w:r>
      <w:r>
        <w:rPr>
          <w:sz w:val="21"/>
          <w:szCs w:val="21"/>
        </w:rPr>
        <w:t xml:space="preserve"> </w:t>
      </w:r>
    </w:p>
    <w:p>
      <w:pPr>
        <w:rPr>
          <w:sz w:val="21"/>
          <w:szCs w:val="21"/>
        </w:rPr>
      </w:pPr>
      <w:r>
        <w:rPr>
          <w:rFonts w:hint="eastAsia"/>
          <w:sz w:val="21"/>
          <w:szCs w:val="21"/>
        </w:rPr>
        <w:t>地址：深圳市坪山区龙田街道南部社区燕子岭生活区B区1号建筑2层A部分212</w:t>
      </w:r>
    </w:p>
    <w:p>
      <w:pPr>
        <w:spacing w:line="360" w:lineRule="auto"/>
        <w:rPr>
          <w:sz w:val="21"/>
          <w:szCs w:val="21"/>
        </w:rPr>
      </w:pPr>
      <w:r>
        <w:rPr>
          <w:rFonts w:hint="eastAsia"/>
          <w:sz w:val="21"/>
          <w:szCs w:val="21"/>
        </w:rPr>
        <w:t>法定代表人：林务滋</w:t>
      </w:r>
    </w:p>
    <w:p>
      <w:pPr>
        <w:spacing w:line="360" w:lineRule="auto"/>
        <w:rPr>
          <w:sz w:val="21"/>
          <w:szCs w:val="21"/>
        </w:rPr>
      </w:pPr>
    </w:p>
    <w:p>
      <w:pPr>
        <w:spacing w:line="360" w:lineRule="auto"/>
        <w:rPr>
          <w:sz w:val="21"/>
          <w:szCs w:val="21"/>
        </w:rPr>
      </w:pPr>
      <w:r>
        <w:rPr>
          <w:rFonts w:hint="eastAsia"/>
          <w:sz w:val="21"/>
          <w:szCs w:val="21"/>
        </w:rPr>
        <w:t>乙方（供货方）：深圳市升旺达五金制品有限公司</w:t>
      </w:r>
    </w:p>
    <w:p>
      <w:pPr>
        <w:spacing w:line="360" w:lineRule="auto"/>
        <w:rPr>
          <w:sz w:val="21"/>
          <w:szCs w:val="21"/>
        </w:rPr>
      </w:pPr>
      <w:r>
        <w:rPr>
          <w:rFonts w:hint="eastAsia"/>
          <w:sz w:val="21"/>
          <w:szCs w:val="21"/>
        </w:rPr>
        <w:t>地址：深圳市光明新区公明街道下村社区第三工业区30号A栋一楼B区、二楼B区</w:t>
      </w:r>
    </w:p>
    <w:p>
      <w:pPr>
        <w:spacing w:line="360" w:lineRule="auto"/>
        <w:rPr>
          <w:sz w:val="21"/>
          <w:szCs w:val="21"/>
        </w:rPr>
      </w:pPr>
      <w:r>
        <w:rPr>
          <w:rFonts w:hint="eastAsia"/>
          <w:sz w:val="21"/>
          <w:szCs w:val="21"/>
        </w:rPr>
        <w:t>法定代表人：谷立桃</w:t>
      </w:r>
    </w:p>
    <w:p>
      <w:pPr>
        <w:spacing w:line="360" w:lineRule="auto"/>
        <w:rPr>
          <w:sz w:val="21"/>
          <w:szCs w:val="21"/>
        </w:rPr>
      </w:pPr>
    </w:p>
    <w:p>
      <w:pPr>
        <w:spacing w:line="360" w:lineRule="auto"/>
        <w:ind w:firstLine="420" w:firstLineChars="200"/>
        <w:rPr>
          <w:sz w:val="21"/>
          <w:szCs w:val="21"/>
        </w:rPr>
      </w:pPr>
      <w:r>
        <w:rPr>
          <w:rFonts w:hint="eastAsia"/>
          <w:sz w:val="21"/>
          <w:szCs w:val="21"/>
        </w:rPr>
        <w:t>依据《中华人民共和国民法典》等相关法律法规的规定，</w:t>
      </w:r>
      <w:r>
        <w:rPr>
          <w:sz w:val="21"/>
          <w:szCs w:val="21"/>
          <w:lang w:val="zh-TW"/>
        </w:rPr>
        <w:t>甲、乙双方就采购本合同产品</w:t>
      </w:r>
      <w:r>
        <w:rPr>
          <w:rFonts w:hint="eastAsia"/>
          <w:sz w:val="21"/>
          <w:szCs w:val="21"/>
        </w:rPr>
        <w:t>经充分协商达成如下协议，</w:t>
      </w:r>
      <w:r>
        <w:rPr>
          <w:sz w:val="21"/>
          <w:szCs w:val="21"/>
          <w:lang w:val="zh-TW"/>
        </w:rPr>
        <w:t>特签订本合同，</w:t>
      </w:r>
      <w:r>
        <w:rPr>
          <w:rFonts w:hint="eastAsia"/>
          <w:sz w:val="21"/>
          <w:szCs w:val="21"/>
        </w:rPr>
        <w:t>以</w:t>
      </w:r>
      <w:r>
        <w:rPr>
          <w:sz w:val="21"/>
          <w:szCs w:val="21"/>
          <w:lang w:val="zh-TW"/>
        </w:rPr>
        <w:t>期</w:t>
      </w:r>
      <w:r>
        <w:rPr>
          <w:rFonts w:hint="eastAsia"/>
          <w:sz w:val="21"/>
          <w:szCs w:val="21"/>
        </w:rPr>
        <w:t>共同遵守。</w:t>
      </w:r>
    </w:p>
    <w:p>
      <w:pPr>
        <w:pStyle w:val="9"/>
        <w:numPr>
          <w:ilvl w:val="0"/>
          <w:numId w:val="1"/>
        </w:numPr>
        <w:spacing w:afterLines="50" w:line="360" w:lineRule="auto"/>
        <w:ind w:firstLineChars="0"/>
        <w:rPr>
          <w:b/>
          <w:bCs/>
          <w:sz w:val="21"/>
          <w:szCs w:val="21"/>
        </w:rPr>
      </w:pPr>
      <w:r>
        <w:rPr>
          <w:rFonts w:hint="eastAsia"/>
          <w:b/>
          <w:bCs/>
          <w:sz w:val="21"/>
          <w:szCs w:val="21"/>
        </w:rPr>
        <w:t>采购货物产品情况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品名</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ascii="宋体" w:cs="宋体" w:hAnsiTheme="minorHAnsi"/>
                <w:kern w:val="0"/>
                <w:sz w:val="21"/>
                <w:szCs w:val="21"/>
              </w:rPr>
              <w:t>剃须刀用加重条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产地</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数量</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cs="Times New Roman"/>
                <w:sz w:val="21"/>
                <w:szCs w:val="21"/>
              </w:rPr>
              <w:t>3</w:t>
            </w:r>
            <w:r>
              <w:rPr>
                <w:rFonts w:hint="eastAsia" w:cs="Times New Roman"/>
                <w:sz w:val="21"/>
                <w:szCs w:val="21"/>
                <w:lang w:val="en-US" w:eastAsia="zh-CN"/>
              </w:rPr>
              <w:t>9</w:t>
            </w:r>
            <w:r>
              <w:rPr>
                <w:rFonts w:cs="Times New Roman"/>
                <w:sz w:val="21"/>
                <w:szCs w:val="21"/>
              </w:rPr>
              <w:t>0000</w:t>
            </w:r>
            <w:r>
              <w:rPr>
                <w:rFonts w:hint="eastAsia" w:cs="Times New Roman"/>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单价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0.2712人民币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ascii="Arial" w:hAnsi="Arial" w:eastAsia="宋体" w:cs="Arial"/>
                <w:sz w:val="21"/>
                <w:szCs w:val="21"/>
                <w:lang w:val="zh-TW"/>
              </w:rPr>
              <w:t>总</w:t>
            </w:r>
            <w:r>
              <w:rPr>
                <w:rFonts w:hint="default" w:ascii="Arial" w:hAnsi="Arial" w:eastAsia="宋体" w:cs="Arial"/>
                <w:sz w:val="21"/>
                <w:szCs w:val="21"/>
                <w:lang w:val="zh-TW" w:eastAsia="zh-TW"/>
              </w:rPr>
              <w:t>价</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lang w:val="en-US" w:eastAsia="zh-CN"/>
              </w:rPr>
              <w:t>105768</w:t>
            </w:r>
            <w:r>
              <w:rPr>
                <w:rFonts w:hint="eastAsia" w:cs="Times New Roman"/>
                <w:sz w:val="21"/>
                <w:szCs w:val="21"/>
              </w:rPr>
              <w:t>.00人民币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sz w:val="21"/>
                <w:szCs w:val="21"/>
              </w:rPr>
            </w:pPr>
            <w:r>
              <w:rPr>
                <w:rFonts w:hint="default" w:ascii="Arial" w:hAnsi="Arial" w:eastAsia="宋体" w:cs="Arial"/>
                <w:sz w:val="21"/>
                <w:szCs w:val="21"/>
                <w:lang w:val="zh-TW" w:eastAsia="zh-TW"/>
              </w:rPr>
              <w:t>包装标准</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纸箱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ascii="Arial" w:hAnsi="Arial" w:eastAsia="宋体" w:cs="Arial"/>
                <w:color w:val="auto"/>
                <w:kern w:val="2"/>
                <w:sz w:val="21"/>
                <w:szCs w:val="21"/>
                <w:lang w:eastAsia="zh-CN"/>
              </w:rPr>
              <w:t>贸易条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sz w:val="21"/>
                <w:szCs w:val="21"/>
              </w:rPr>
              <w:t>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7"/>
              <w:framePr w:wrap="auto" w:vAnchor="margin" w:hAnchor="text" w:yAlign="inline"/>
              <w:widowControl w:val="0"/>
              <w:spacing w:line="460" w:lineRule="exact"/>
              <w:jc w:val="center"/>
              <w:rPr>
                <w:rFonts w:hint="default" w:ascii="Arial" w:hAnsi="Arial" w:cs="Arial"/>
                <w:color w:val="auto"/>
                <w:sz w:val="21"/>
                <w:szCs w:val="21"/>
              </w:rPr>
            </w:pPr>
            <w:r>
              <w:rPr>
                <w:rFonts w:hint="default" w:ascii="Arial" w:hAnsi="Arial" w:eastAsia="宋体" w:cs="Arial"/>
                <w:color w:val="auto"/>
                <w:kern w:val="2"/>
                <w:sz w:val="21"/>
                <w:szCs w:val="21"/>
              </w:rPr>
              <w:t>付款</w:t>
            </w:r>
            <w:r>
              <w:rPr>
                <w:rFonts w:ascii="Arial" w:hAnsi="Arial" w:eastAsia="宋体" w:cs="Arial"/>
                <w:color w:val="auto"/>
                <w:kern w:val="2"/>
                <w:sz w:val="21"/>
                <w:szCs w:val="21"/>
                <w:lang w:eastAsia="zh-CN"/>
              </w:rPr>
              <w:t>条</w:t>
            </w:r>
            <w:r>
              <w:rPr>
                <w:rFonts w:hint="default" w:ascii="Arial" w:hAnsi="Arial" w:eastAsia="宋体" w:cs="Arial"/>
                <w:color w:val="auto"/>
                <w:kern w:val="2"/>
                <w:sz w:val="21"/>
                <w:szCs w:val="21"/>
              </w:rPr>
              <w:t>件</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r>
              <w:rPr>
                <w:rFonts w:hint="eastAsia" w:cs="Times New Roman"/>
              </w:rPr>
              <w:t xml:space="preserve">月结30天（当月30日前结清上月所有费用）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pStyle w:val="15"/>
              <w:framePr w:wrap="auto" w:vAnchor="margin" w:hAnchor="text" w:yAlign="inline"/>
              <w:spacing w:line="460" w:lineRule="exact"/>
              <w:jc w:val="center"/>
              <w:rPr>
                <w:rFonts w:hint="default" w:ascii="Arial" w:hAnsi="Arial" w:cs="Arial"/>
                <w:color w:val="auto"/>
                <w:sz w:val="21"/>
                <w:szCs w:val="21"/>
              </w:rPr>
            </w:pPr>
            <w:r>
              <w:rPr>
                <w:rFonts w:hint="default" w:ascii="Arial" w:hAnsi="Arial" w:eastAsia="宋体" w:cs="Arial"/>
                <w:color w:val="auto"/>
                <w:sz w:val="21"/>
                <w:szCs w:val="21"/>
                <w:lang w:val="zh-TW" w:eastAsia="zh-TW"/>
              </w:rPr>
              <w:t>备注</w:t>
            </w:r>
          </w:p>
        </w:tc>
        <w:tc>
          <w:tcPr>
            <w:tcW w:w="7280" w:type="dxa"/>
          </w:tcPr>
          <w:p>
            <w:pPr>
              <w:widowControl/>
              <w:tabs>
                <w:tab w:val="left" w:pos="360"/>
                <w:tab w:val="left" w:pos="925"/>
              </w:tabs>
              <w:overflowPunct w:val="0"/>
              <w:autoSpaceDE w:val="0"/>
              <w:autoSpaceDN w:val="0"/>
              <w:adjustRightInd w:val="0"/>
              <w:spacing w:line="288" w:lineRule="auto"/>
              <w:jc w:val="left"/>
              <w:textAlignment w:val="baseline"/>
              <w:rPr>
                <w:rFonts w:cs="Times New Roman"/>
                <w:sz w:val="21"/>
                <w:szCs w:val="21"/>
              </w:rPr>
            </w:pPr>
          </w:p>
        </w:tc>
      </w:tr>
    </w:tbl>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r>
        <w:rPr>
          <w:rFonts w:hint="eastAsia"/>
          <w:sz w:val="21"/>
          <w:szCs w:val="21"/>
        </w:rPr>
        <w:t>甲方在本协议项下向乙方购买的采购货物产品总金额为：人民币</w:t>
      </w:r>
      <w:r>
        <w:rPr>
          <w:rFonts w:hint="eastAsia"/>
          <w:sz w:val="21"/>
          <w:szCs w:val="21"/>
          <w:u w:val="single"/>
        </w:rPr>
        <w:t xml:space="preserve"> </w:t>
      </w:r>
      <w:r>
        <w:rPr>
          <w:rFonts w:hint="eastAsia"/>
          <w:sz w:val="21"/>
          <w:szCs w:val="21"/>
          <w:u w:val="single"/>
          <w:lang w:val="en-US" w:eastAsia="zh-CN"/>
        </w:rPr>
        <w:t>105768</w:t>
      </w:r>
      <w:r>
        <w:rPr>
          <w:rFonts w:hint="eastAsia"/>
          <w:sz w:val="21"/>
          <w:szCs w:val="21"/>
          <w:u w:val="single"/>
        </w:rPr>
        <w:t xml:space="preserve">.00元 </w:t>
      </w:r>
      <w:r>
        <w:rPr>
          <w:rFonts w:hint="eastAsia" w:asciiTheme="minorEastAsia" w:hAnsiTheme="minorEastAsia"/>
          <w:sz w:val="21"/>
          <w:szCs w:val="21"/>
        </w:rPr>
        <w:t>（大写：壹拾万伍仟柒佰陆拾捌元整</w:t>
      </w:r>
      <w:bookmarkStart w:id="0" w:name="_GoBack"/>
      <w:bookmarkEnd w:id="0"/>
      <w:r>
        <w:rPr>
          <w:rFonts w:hint="eastAsia" w:asciiTheme="minorEastAsia" w:hAnsiTheme="minorEastAsia"/>
          <w:sz w:val="21"/>
          <w:szCs w:val="21"/>
        </w:rPr>
        <w:t>），</w:t>
      </w:r>
      <w:r>
        <w:rPr>
          <w:rFonts w:hint="eastAsia"/>
          <w:sz w:val="21"/>
          <w:szCs w:val="21"/>
        </w:rPr>
        <w:t>包括增值税及其他任何相关费用</w:t>
      </w:r>
      <w:r>
        <w:rPr>
          <w:rFonts w:hint="eastAsia" w:asciiTheme="minorEastAsia" w:hAnsiTheme="minorEastAsia"/>
          <w:sz w:val="21"/>
          <w:szCs w:val="21"/>
        </w:rPr>
        <w:t>。</w:t>
      </w:r>
    </w:p>
    <w:p>
      <w:pPr>
        <w:widowControl/>
        <w:tabs>
          <w:tab w:val="left" w:pos="360"/>
          <w:tab w:val="left" w:pos="925"/>
        </w:tabs>
        <w:overflowPunct w:val="0"/>
        <w:autoSpaceDE w:val="0"/>
        <w:autoSpaceDN w:val="0"/>
        <w:adjustRightInd w:val="0"/>
        <w:spacing w:line="288" w:lineRule="auto"/>
        <w:ind w:firstLine="420" w:firstLineChars="200"/>
        <w:jc w:val="left"/>
        <w:textAlignment w:val="baseline"/>
        <w:rPr>
          <w:rFonts w:asciiTheme="minorEastAsia" w:hAnsiTheme="minorEastAsia"/>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付款及发票</w:t>
      </w:r>
    </w:p>
    <w:p>
      <w:pPr>
        <w:spacing w:afterLines="50" w:line="360" w:lineRule="auto"/>
        <w:ind w:firstLine="420" w:firstLineChars="200"/>
        <w:rPr>
          <w:sz w:val="21"/>
          <w:szCs w:val="21"/>
        </w:rPr>
      </w:pPr>
      <w:r>
        <w:rPr>
          <w:rFonts w:hint="eastAsia"/>
          <w:sz w:val="21"/>
          <w:szCs w:val="21"/>
        </w:rPr>
        <w:t>本协议采用</w:t>
      </w:r>
      <w:r>
        <w:rPr>
          <w:rFonts w:hint="eastAsia"/>
          <w:sz w:val="21"/>
          <w:szCs w:val="21"/>
          <w:u w:val="single"/>
        </w:rPr>
        <w:t>一次性付款</w:t>
      </w:r>
      <w:r>
        <w:rPr>
          <w:rFonts w:hint="eastAsia"/>
          <w:sz w:val="21"/>
          <w:szCs w:val="21"/>
        </w:rPr>
        <w:t>方式。甲方应于本协付款条件时间内向乙方一次性支付协议总金额。乙方应当在收到甲方支付的前述款项后</w:t>
      </w:r>
      <w:r>
        <w:rPr>
          <w:rFonts w:hint="eastAsia"/>
          <w:sz w:val="21"/>
          <w:szCs w:val="21"/>
          <w:u w:val="single"/>
        </w:rPr>
        <w:t xml:space="preserve">  3  </w:t>
      </w:r>
      <w:r>
        <w:rPr>
          <w:rFonts w:hint="eastAsia"/>
          <w:sz w:val="21"/>
          <w:szCs w:val="21"/>
        </w:rPr>
        <w:t>个工作日内，向甲方开具协议总金额对应的增值税专用发票。</w:t>
      </w:r>
    </w:p>
    <w:p>
      <w:pPr>
        <w:spacing w:line="360" w:lineRule="auto"/>
        <w:ind w:left="480" w:leftChars="200"/>
        <w:rPr>
          <w:color w:val="000000" w:themeColor="text1"/>
          <w:sz w:val="21"/>
          <w:szCs w:val="21"/>
        </w:rPr>
      </w:pPr>
      <w:r>
        <w:rPr>
          <w:rFonts w:hint="eastAsia"/>
          <w:color w:val="000000" w:themeColor="text1"/>
          <w:sz w:val="21"/>
          <w:szCs w:val="21"/>
        </w:rPr>
        <w:t>乙方指定打款信息：</w:t>
      </w:r>
    </w:p>
    <w:p>
      <w:pPr>
        <w:spacing w:line="360" w:lineRule="auto"/>
        <w:ind w:left="480" w:leftChars="200"/>
        <w:rPr>
          <w:sz w:val="21"/>
          <w:szCs w:val="21"/>
        </w:rPr>
      </w:pPr>
      <w:r>
        <w:rPr>
          <w:rFonts w:hint="eastAsia"/>
          <w:sz w:val="21"/>
          <w:szCs w:val="21"/>
        </w:rPr>
        <w:t>账户名称：</w:t>
      </w:r>
      <w:r>
        <w:rPr>
          <w:rStyle w:val="10"/>
          <w:rFonts w:hint="eastAsia"/>
          <w:szCs w:val="21"/>
        </w:rPr>
        <w:t>深圳市升旺达五金制品有限公司</w:t>
      </w:r>
    </w:p>
    <w:p>
      <w:pPr>
        <w:spacing w:line="360" w:lineRule="auto"/>
        <w:ind w:left="480" w:leftChars="200"/>
        <w:rPr>
          <w:sz w:val="21"/>
          <w:szCs w:val="21"/>
        </w:rPr>
      </w:pPr>
      <w:r>
        <w:rPr>
          <w:rFonts w:hint="eastAsia"/>
          <w:sz w:val="21"/>
          <w:szCs w:val="21"/>
        </w:rPr>
        <w:t>账号：000097764331</w:t>
      </w:r>
    </w:p>
    <w:p>
      <w:pPr>
        <w:spacing w:line="360" w:lineRule="auto"/>
        <w:ind w:left="480" w:leftChars="200"/>
        <w:rPr>
          <w:sz w:val="21"/>
          <w:szCs w:val="21"/>
        </w:rPr>
      </w:pPr>
      <w:r>
        <w:rPr>
          <w:rFonts w:hint="eastAsia"/>
          <w:sz w:val="21"/>
          <w:szCs w:val="21"/>
        </w:rPr>
        <w:t>开户行：深圳农村商业银行公明支行</w:t>
      </w:r>
    </w:p>
    <w:p>
      <w:pPr>
        <w:spacing w:line="360" w:lineRule="auto"/>
        <w:ind w:left="480" w:leftChars="200"/>
        <w:rPr>
          <w:sz w:val="21"/>
          <w:szCs w:val="21"/>
        </w:rPr>
      </w:pPr>
      <w:r>
        <w:rPr>
          <w:rFonts w:hint="eastAsia"/>
          <w:sz w:val="21"/>
          <w:szCs w:val="21"/>
        </w:rPr>
        <w:t>税号：91440300559860415K</w:t>
      </w:r>
    </w:p>
    <w:p>
      <w:pPr>
        <w:spacing w:line="360" w:lineRule="auto"/>
        <w:ind w:left="480" w:leftChars="200"/>
        <w:rPr>
          <w:sz w:val="21"/>
          <w:szCs w:val="21"/>
        </w:rPr>
      </w:pPr>
      <w:r>
        <w:rPr>
          <w:rFonts w:hint="eastAsia"/>
          <w:sz w:val="21"/>
          <w:szCs w:val="21"/>
        </w:rPr>
        <w:t>地址：深圳市光明新区公明街道下村第三工业区30号A栋一楼B区，二楼B区</w:t>
      </w:r>
    </w:p>
    <w:p>
      <w:pPr>
        <w:spacing w:line="360" w:lineRule="auto"/>
        <w:ind w:left="480" w:leftChars="200"/>
        <w:rPr>
          <w:sz w:val="21"/>
          <w:szCs w:val="21"/>
        </w:rPr>
      </w:pPr>
      <w:r>
        <w:rPr>
          <w:rFonts w:hint="eastAsia"/>
          <w:sz w:val="21"/>
          <w:szCs w:val="21"/>
        </w:rPr>
        <w:t>电话：0755-27125966</w:t>
      </w:r>
    </w:p>
    <w:p>
      <w:pPr>
        <w:spacing w:line="360" w:lineRule="auto"/>
        <w:ind w:left="480" w:leftChars="200"/>
        <w:rPr>
          <w:color w:val="000000" w:themeColor="text1"/>
          <w:sz w:val="21"/>
          <w:szCs w:val="21"/>
        </w:rPr>
      </w:pPr>
    </w:p>
    <w:p>
      <w:pPr>
        <w:ind w:firstLine="420" w:firstLineChars="200"/>
        <w:rPr>
          <w:sz w:val="21"/>
          <w:szCs w:val="21"/>
        </w:rPr>
      </w:pPr>
      <w:r>
        <w:rPr>
          <w:rFonts w:hint="eastAsia"/>
          <w:sz w:val="21"/>
          <w:szCs w:val="21"/>
        </w:rPr>
        <w:t>甲方</w:t>
      </w:r>
      <w:r>
        <w:rPr>
          <w:sz w:val="21"/>
          <w:szCs w:val="21"/>
        </w:rPr>
        <w:t>开票信息：</w:t>
      </w:r>
      <w:r>
        <w:rPr>
          <w:rFonts w:hint="eastAsia"/>
          <w:sz w:val="21"/>
          <w:szCs w:val="21"/>
        </w:rPr>
        <w:t>深圳市东泰友邦投资有限公司</w:t>
      </w:r>
    </w:p>
    <w:p>
      <w:pPr>
        <w:ind w:firstLine="420" w:firstLineChars="200"/>
        <w:rPr>
          <w:sz w:val="21"/>
          <w:szCs w:val="21"/>
        </w:rPr>
      </w:pPr>
      <w:r>
        <w:rPr>
          <w:rFonts w:hint="eastAsia"/>
          <w:sz w:val="21"/>
          <w:szCs w:val="21"/>
        </w:rPr>
        <w:t>户名：深圳市东泰友邦投资有限公司</w:t>
      </w:r>
    </w:p>
    <w:p>
      <w:pPr>
        <w:ind w:firstLine="420" w:firstLineChars="200"/>
        <w:rPr>
          <w:sz w:val="21"/>
          <w:szCs w:val="21"/>
        </w:rPr>
      </w:pPr>
      <w:r>
        <w:rPr>
          <w:rFonts w:hint="eastAsia"/>
          <w:sz w:val="21"/>
          <w:szCs w:val="21"/>
        </w:rPr>
        <w:t>账号：4420 1629 5000 5250 6249</w:t>
      </w:r>
    </w:p>
    <w:p>
      <w:pPr>
        <w:ind w:firstLine="420" w:firstLineChars="200"/>
        <w:rPr>
          <w:sz w:val="21"/>
          <w:szCs w:val="21"/>
        </w:rPr>
      </w:pPr>
      <w:r>
        <w:rPr>
          <w:rFonts w:hint="eastAsia"/>
          <w:sz w:val="21"/>
          <w:szCs w:val="21"/>
        </w:rPr>
        <w:t>开户行：中国建设银行深圳坪山支行</w:t>
      </w:r>
    </w:p>
    <w:p>
      <w:pPr>
        <w:ind w:firstLine="420" w:firstLineChars="200"/>
        <w:rPr>
          <w:sz w:val="21"/>
          <w:szCs w:val="21"/>
        </w:rPr>
      </w:pPr>
      <w:r>
        <w:rPr>
          <w:rFonts w:hint="eastAsia"/>
          <w:sz w:val="21"/>
          <w:szCs w:val="21"/>
        </w:rPr>
        <w:t>税号：914403000798352619</w:t>
      </w:r>
    </w:p>
    <w:p>
      <w:pPr>
        <w:ind w:firstLine="420" w:firstLineChars="200"/>
        <w:rPr>
          <w:sz w:val="21"/>
          <w:szCs w:val="21"/>
        </w:rPr>
      </w:pPr>
      <w:r>
        <w:rPr>
          <w:rFonts w:hint="eastAsia"/>
          <w:sz w:val="21"/>
          <w:szCs w:val="21"/>
        </w:rPr>
        <w:t>地址：深圳市坪山区龙田街道南部社区燕子岭生活区B区1号建筑2层A部分212</w:t>
      </w:r>
    </w:p>
    <w:p>
      <w:pPr>
        <w:ind w:firstLine="420" w:firstLineChars="200"/>
        <w:rPr>
          <w:sz w:val="21"/>
          <w:szCs w:val="21"/>
        </w:rPr>
      </w:pPr>
      <w:r>
        <w:rPr>
          <w:rFonts w:hint="eastAsia"/>
          <w:sz w:val="21"/>
          <w:szCs w:val="21"/>
        </w:rPr>
        <w:t>电话：0755-85228099</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交货地点及时间</w:t>
      </w:r>
    </w:p>
    <w:p>
      <w:pPr>
        <w:spacing w:line="360" w:lineRule="auto"/>
        <w:ind w:left="1850" w:leftChars="200" w:hanging="1370" w:hangingChars="650"/>
        <w:rPr>
          <w:sz w:val="21"/>
          <w:szCs w:val="21"/>
        </w:rPr>
      </w:pPr>
      <w:r>
        <w:rPr>
          <w:rFonts w:hint="eastAsia"/>
          <w:b/>
          <w:sz w:val="21"/>
          <w:szCs w:val="21"/>
        </w:rPr>
        <w:t>3.1交货时间：</w:t>
      </w:r>
      <w:r>
        <w:rPr>
          <w:rFonts w:hint="eastAsia"/>
          <w:sz w:val="21"/>
          <w:szCs w:val="21"/>
        </w:rPr>
        <w:t>双方合同签订后，乙方根据签订合同数量供货并提供13%增值税发票，甲方在收到乙方货物和增值税发票后30个工作日内支付乙方货款。</w:t>
      </w:r>
    </w:p>
    <w:p>
      <w:pPr>
        <w:spacing w:line="360" w:lineRule="auto"/>
        <w:ind w:firstLine="422" w:firstLineChars="200"/>
        <w:rPr>
          <w:sz w:val="21"/>
          <w:szCs w:val="21"/>
        </w:rPr>
      </w:pPr>
      <w:r>
        <w:rPr>
          <w:rFonts w:hint="eastAsia"/>
          <w:b/>
          <w:bCs/>
          <w:sz w:val="21"/>
          <w:szCs w:val="21"/>
        </w:rPr>
        <w:t>3.2交货地点：</w:t>
      </w:r>
      <w:r>
        <w:rPr>
          <w:rFonts w:hint="eastAsia"/>
          <w:sz w:val="21"/>
          <w:szCs w:val="21"/>
        </w:rPr>
        <w:t>中国，深圳</w:t>
      </w:r>
    </w:p>
    <w:p>
      <w:pPr>
        <w:spacing w:line="360" w:lineRule="auto"/>
        <w:ind w:firstLine="422" w:firstLineChars="200"/>
        <w:rPr>
          <w:sz w:val="21"/>
          <w:szCs w:val="21"/>
        </w:rPr>
      </w:pPr>
      <w:r>
        <w:rPr>
          <w:rFonts w:hint="eastAsia"/>
          <w:b/>
          <w:bCs/>
          <w:sz w:val="21"/>
          <w:szCs w:val="21"/>
        </w:rPr>
        <w:t>3.3 交货方式</w:t>
      </w:r>
      <w:r>
        <w:rPr>
          <w:b/>
          <w:bCs/>
          <w:sz w:val="21"/>
          <w:szCs w:val="21"/>
        </w:rPr>
        <w:t>：</w:t>
      </w:r>
      <w:r>
        <w:rPr>
          <w:rFonts w:hint="eastAsia"/>
          <w:sz w:val="21"/>
          <w:szCs w:val="21"/>
        </w:rPr>
        <w:t>一次性交货</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采购物资的包装、运输、保险及风险与所有权</w:t>
      </w:r>
    </w:p>
    <w:p>
      <w:pPr>
        <w:spacing w:line="360" w:lineRule="auto"/>
        <w:ind w:firstLine="420" w:firstLineChars="200"/>
        <w:rPr>
          <w:b/>
          <w:bCs/>
          <w:sz w:val="21"/>
          <w:szCs w:val="21"/>
        </w:rPr>
      </w:pPr>
      <w:r>
        <w:rPr>
          <w:rFonts w:hint="eastAsia"/>
          <w:sz w:val="21"/>
          <w:szCs w:val="21"/>
        </w:rPr>
        <w:t>4</w:t>
      </w:r>
      <w:r>
        <w:rPr>
          <w:sz w:val="21"/>
          <w:szCs w:val="21"/>
        </w:rPr>
        <w:t xml:space="preserve">.1 </w:t>
      </w:r>
      <w:r>
        <w:rPr>
          <w:rFonts w:hint="eastAsia"/>
          <w:sz w:val="21"/>
          <w:szCs w:val="21"/>
        </w:rPr>
        <w:t>乙方应当严格按照本协议第三条之约定，向甲方指定交货地点运送采购货物产品，运费及与之相关的所有税费等（如有）由乙方承担。</w:t>
      </w:r>
    </w:p>
    <w:p>
      <w:pPr>
        <w:spacing w:line="360" w:lineRule="auto"/>
        <w:ind w:firstLine="420" w:firstLineChars="200"/>
        <w:rPr>
          <w:sz w:val="21"/>
          <w:szCs w:val="21"/>
        </w:rPr>
      </w:pPr>
      <w:r>
        <w:rPr>
          <w:rFonts w:hint="eastAsia"/>
          <w:sz w:val="21"/>
          <w:szCs w:val="21"/>
        </w:rPr>
        <w:t>4</w:t>
      </w:r>
      <w:r>
        <w:rPr>
          <w:sz w:val="21"/>
          <w:szCs w:val="21"/>
        </w:rPr>
        <w:t>.</w:t>
      </w:r>
      <w:r>
        <w:rPr>
          <w:rFonts w:hint="eastAsia"/>
          <w:sz w:val="21"/>
          <w:szCs w:val="21"/>
        </w:rPr>
        <w:t>2</w:t>
      </w:r>
      <w:r>
        <w:rPr>
          <w:sz w:val="21"/>
          <w:szCs w:val="21"/>
        </w:rPr>
        <w:t xml:space="preserve"> </w:t>
      </w:r>
      <w:r>
        <w:rPr>
          <w:rFonts w:hint="eastAsia"/>
          <w:sz w:val="21"/>
          <w:szCs w:val="21"/>
        </w:rPr>
        <w:t>乙方应确保采货物产品资被妥善打包、包装、装箱，并确保采购物资在运输及装卸过程中受到合理保护以避免损坏、在运抵指定地址时处于良好状态。</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质量保证及验收</w:t>
      </w:r>
    </w:p>
    <w:p>
      <w:pPr>
        <w:spacing w:line="360" w:lineRule="auto"/>
        <w:ind w:firstLine="420" w:firstLineChars="200"/>
        <w:rPr>
          <w:sz w:val="21"/>
          <w:szCs w:val="21"/>
        </w:rPr>
      </w:pPr>
      <w:r>
        <w:rPr>
          <w:sz w:val="21"/>
          <w:szCs w:val="21"/>
        </w:rPr>
        <w:t xml:space="preserve">5.1 </w:t>
      </w:r>
      <w:r>
        <w:rPr>
          <w:rFonts w:hint="eastAsia"/>
          <w:sz w:val="21"/>
          <w:szCs w:val="21"/>
        </w:rPr>
        <w:t>乙方保证其向甲方提供的采购货物产品符合相关国家标准、行业标准以及甲乙双方另行书面约定的质量标准（如有），并符合本协议的履行目的。</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保密条款</w:t>
      </w:r>
    </w:p>
    <w:p>
      <w:pPr>
        <w:spacing w:line="360" w:lineRule="auto"/>
        <w:ind w:firstLine="420" w:firstLineChars="200"/>
        <w:rPr>
          <w:sz w:val="21"/>
          <w:szCs w:val="21"/>
        </w:rPr>
      </w:pPr>
      <w:r>
        <w:rPr>
          <w:rFonts w:hint="eastAsia"/>
          <w:sz w:val="21"/>
          <w:szCs w:val="21"/>
        </w:rPr>
        <w:t>6</w:t>
      </w:r>
      <w:r>
        <w:rPr>
          <w:sz w:val="21"/>
          <w:szCs w:val="21"/>
        </w:rPr>
        <w:t xml:space="preserve">.1 </w:t>
      </w:r>
      <w:r>
        <w:rPr>
          <w:rFonts w:hint="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pacing w:line="360" w:lineRule="auto"/>
        <w:ind w:firstLine="420" w:firstLineChars="200"/>
        <w:rPr>
          <w:sz w:val="21"/>
          <w:szCs w:val="21"/>
        </w:rPr>
      </w:pPr>
      <w:r>
        <w:rPr>
          <w:rFonts w:hint="eastAsia"/>
          <w:sz w:val="21"/>
          <w:szCs w:val="21"/>
        </w:rPr>
        <w:t>6</w:t>
      </w:r>
      <w:r>
        <w:rPr>
          <w:sz w:val="21"/>
          <w:szCs w:val="21"/>
        </w:rPr>
        <w:t xml:space="preserve">.2 </w:t>
      </w:r>
      <w:r>
        <w:rPr>
          <w:rFonts w:hint="eastAsia"/>
          <w:sz w:val="21"/>
          <w:szCs w:val="21"/>
        </w:rPr>
        <w:t>在事先获得另一方书面同意的情况下，一方可以在同意的范围内披露相应保密信息。</w:t>
      </w:r>
    </w:p>
    <w:p>
      <w:pPr>
        <w:spacing w:line="360" w:lineRule="auto"/>
        <w:ind w:firstLine="420" w:firstLineChars="200"/>
        <w:rPr>
          <w:sz w:val="21"/>
          <w:szCs w:val="21"/>
        </w:rPr>
      </w:pPr>
      <w:r>
        <w:rPr>
          <w:rFonts w:hint="eastAsia"/>
          <w:sz w:val="21"/>
          <w:szCs w:val="21"/>
        </w:rPr>
        <w:t>6.</w:t>
      </w:r>
      <w:r>
        <w:rPr>
          <w:sz w:val="21"/>
          <w:szCs w:val="21"/>
        </w:rPr>
        <w:t xml:space="preserve">3 </w:t>
      </w:r>
      <w:r>
        <w:rPr>
          <w:rFonts w:hint="eastAsia"/>
          <w:sz w:val="21"/>
          <w:szCs w:val="21"/>
        </w:rPr>
        <w:t>无论本协议因何种原因终止，本条款下的保密义务继续有效。</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争议解决</w:t>
      </w:r>
    </w:p>
    <w:p>
      <w:pPr>
        <w:spacing w:line="360" w:lineRule="auto"/>
        <w:ind w:firstLine="420" w:firstLineChars="200"/>
        <w:rPr>
          <w:sz w:val="21"/>
          <w:szCs w:val="21"/>
        </w:rPr>
      </w:pPr>
      <w:r>
        <w:rPr>
          <w:rFonts w:hint="eastAsia"/>
          <w:sz w:val="21"/>
          <w:szCs w:val="21"/>
        </w:rPr>
        <w:t>任何与本协议相关或者因履行本协议产生的争议，双方应首先友好协商。协商不成的，任何一方有权向乙方所在地人民法院提起诉讼。</w:t>
      </w:r>
    </w:p>
    <w:p>
      <w:pPr>
        <w:spacing w:line="360" w:lineRule="auto"/>
        <w:ind w:firstLine="420" w:firstLineChars="200"/>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不可抗力及意外事件</w:t>
      </w:r>
    </w:p>
    <w:p>
      <w:pPr>
        <w:spacing w:line="360" w:lineRule="auto"/>
        <w:ind w:firstLine="420" w:firstLineChars="200"/>
        <w:rPr>
          <w:sz w:val="21"/>
          <w:szCs w:val="21"/>
        </w:rPr>
      </w:pPr>
      <w:r>
        <w:rPr>
          <w:rFonts w:hint="eastAsia"/>
          <w:sz w:val="21"/>
          <w:szCs w:val="21"/>
        </w:rPr>
        <w:t>8</w:t>
      </w:r>
      <w:r>
        <w:rPr>
          <w:sz w:val="21"/>
          <w:szCs w:val="21"/>
        </w:rPr>
        <w:t xml:space="preserve">.1 </w:t>
      </w:r>
      <w:r>
        <w:rPr>
          <w:rFonts w:hint="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pacing w:line="360" w:lineRule="auto"/>
        <w:ind w:firstLine="420" w:firstLineChars="200"/>
        <w:rPr>
          <w:sz w:val="21"/>
          <w:szCs w:val="21"/>
        </w:rPr>
      </w:pPr>
      <w:r>
        <w:rPr>
          <w:rFonts w:hint="eastAsia"/>
          <w:sz w:val="21"/>
          <w:szCs w:val="21"/>
        </w:rPr>
        <w:t>8</w:t>
      </w:r>
      <w:r>
        <w:rPr>
          <w:sz w:val="21"/>
          <w:szCs w:val="21"/>
        </w:rPr>
        <w:t xml:space="preserve">.2 </w:t>
      </w:r>
      <w:r>
        <w:rPr>
          <w:rFonts w:hint="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协议有效期</w:t>
      </w:r>
    </w:p>
    <w:p>
      <w:pPr>
        <w:spacing w:line="360" w:lineRule="auto"/>
        <w:ind w:firstLine="420" w:firstLineChars="200"/>
        <w:rPr>
          <w:sz w:val="21"/>
          <w:szCs w:val="21"/>
        </w:rPr>
      </w:pPr>
      <w:r>
        <w:rPr>
          <w:rFonts w:hint="eastAsia"/>
          <w:sz w:val="21"/>
          <w:szCs w:val="21"/>
        </w:rPr>
        <w:t>本协议自双方签字并加盖公章之日起生效，至本协议约定内容全部履行完毕之日自动失效。</w:t>
      </w:r>
    </w:p>
    <w:p>
      <w:pPr>
        <w:spacing w:line="360" w:lineRule="auto"/>
        <w:rPr>
          <w:sz w:val="21"/>
          <w:szCs w:val="21"/>
        </w:rPr>
      </w:pPr>
    </w:p>
    <w:p>
      <w:pPr>
        <w:pStyle w:val="9"/>
        <w:numPr>
          <w:ilvl w:val="0"/>
          <w:numId w:val="1"/>
        </w:numPr>
        <w:spacing w:afterLines="50" w:line="360" w:lineRule="auto"/>
        <w:ind w:firstLineChars="0"/>
        <w:rPr>
          <w:b/>
          <w:bCs/>
          <w:sz w:val="21"/>
          <w:szCs w:val="21"/>
        </w:rPr>
      </w:pPr>
      <w:r>
        <w:rPr>
          <w:rFonts w:hint="eastAsia"/>
          <w:b/>
          <w:bCs/>
          <w:sz w:val="21"/>
          <w:szCs w:val="21"/>
        </w:rPr>
        <w:t>其他</w:t>
      </w:r>
    </w:p>
    <w:p>
      <w:pPr>
        <w:spacing w:line="360" w:lineRule="auto"/>
        <w:ind w:firstLine="420" w:firstLineChars="200"/>
        <w:rPr>
          <w:sz w:val="21"/>
          <w:szCs w:val="21"/>
        </w:rPr>
      </w:pPr>
      <w:r>
        <w:rPr>
          <w:rFonts w:hint="eastAsia"/>
          <w:sz w:val="21"/>
          <w:szCs w:val="21"/>
        </w:rPr>
        <w:t>10</w:t>
      </w:r>
      <w:r>
        <w:rPr>
          <w:sz w:val="21"/>
          <w:szCs w:val="21"/>
        </w:rPr>
        <w:t xml:space="preserve">.1 </w:t>
      </w:r>
      <w:r>
        <w:rPr>
          <w:rFonts w:hint="eastAsia"/>
          <w:sz w:val="21"/>
          <w:szCs w:val="21"/>
        </w:rPr>
        <w:t>本协议一式贰份，双方各执一份，具有同等法律效力。本协议之附件是协议不可分割的一部分，与协议具有同等法律效力。</w:t>
      </w:r>
    </w:p>
    <w:p>
      <w:pPr>
        <w:spacing w:line="360" w:lineRule="auto"/>
        <w:ind w:firstLine="420" w:firstLineChars="200"/>
        <w:rPr>
          <w:sz w:val="21"/>
          <w:szCs w:val="21"/>
        </w:rPr>
      </w:pPr>
      <w:r>
        <w:rPr>
          <w:rFonts w:hint="eastAsia"/>
          <w:sz w:val="21"/>
          <w:szCs w:val="21"/>
        </w:rPr>
        <w:t>10.</w:t>
      </w:r>
      <w:r>
        <w:rPr>
          <w:sz w:val="21"/>
          <w:szCs w:val="21"/>
        </w:rPr>
        <w:t xml:space="preserve">2 </w:t>
      </w:r>
      <w:r>
        <w:rPr>
          <w:rFonts w:hint="eastAsia"/>
          <w:sz w:val="21"/>
          <w:szCs w:val="21"/>
        </w:rPr>
        <w:t>本协议的签订、履行、生效、终止等各方面适用中国法律并依其解释。就本协议而言，中国不包括香港特别行政区、澳门特别行政区及台湾地区。</w:t>
      </w:r>
    </w:p>
    <w:p>
      <w:pPr>
        <w:spacing w:line="360" w:lineRule="auto"/>
        <w:ind w:firstLine="420" w:firstLineChars="200"/>
        <w:rPr>
          <w:sz w:val="21"/>
          <w:szCs w:val="21"/>
        </w:rPr>
      </w:pPr>
      <w:r>
        <w:rPr>
          <w:rFonts w:hint="eastAsia"/>
          <w:sz w:val="21"/>
          <w:szCs w:val="21"/>
        </w:rPr>
        <w:t>10.</w:t>
      </w:r>
      <w:r>
        <w:rPr>
          <w:sz w:val="21"/>
          <w:szCs w:val="21"/>
        </w:rPr>
        <w:t xml:space="preserve">3 </w:t>
      </w:r>
      <w:r>
        <w:rPr>
          <w:rFonts w:hint="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.4 </w:t>
      </w:r>
      <w:r>
        <w:rPr>
          <w:rFonts w:hint="eastAsia"/>
          <w:sz w:val="21"/>
          <w:szCs w:val="21"/>
        </w:rPr>
        <w:t>本协议的有关条款或者约定若与双方以前签署的有关协议或与以前的有关陈述不一致或相抵触的，除非双方另有约定，以本协议内容为准。</w:t>
      </w:r>
    </w:p>
    <w:p>
      <w:pPr>
        <w:spacing w:line="360" w:lineRule="auto"/>
        <w:ind w:firstLine="420" w:firstLineChars="200"/>
        <w:rPr>
          <w:sz w:val="21"/>
          <w:szCs w:val="21"/>
        </w:rPr>
      </w:pPr>
      <w:r>
        <w:rPr>
          <w:sz w:val="21"/>
          <w:szCs w:val="21"/>
        </w:rPr>
        <w:t>1</w:t>
      </w:r>
      <w:r>
        <w:rPr>
          <w:rFonts w:hint="eastAsia"/>
          <w:sz w:val="21"/>
          <w:szCs w:val="21"/>
        </w:rPr>
        <w:t>0</w:t>
      </w:r>
      <w:r>
        <w:rPr>
          <w:sz w:val="21"/>
          <w:szCs w:val="21"/>
        </w:rPr>
        <w:t xml:space="preserve">.5 </w:t>
      </w:r>
      <w:r>
        <w:rPr>
          <w:rFonts w:hint="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sz w:val="21"/>
          <w:szCs w:val="21"/>
        </w:rPr>
      </w:pPr>
    </w:p>
    <w:p>
      <w:pPr>
        <w:spacing w:line="360" w:lineRule="auto"/>
        <w:rPr>
          <w:sz w:val="21"/>
          <w:szCs w:val="21"/>
        </w:rPr>
      </w:pPr>
      <w:r>
        <w:rPr>
          <w:rFonts w:hint="eastAsia"/>
          <w:sz w:val="21"/>
          <w:szCs w:val="21"/>
        </w:rPr>
        <w:t>甲方：深圳市东泰友邦投资有限公司                        乙方：深圳市升旺达五金制品有限公司</w:t>
      </w:r>
    </w:p>
    <w:p>
      <w:pPr>
        <w:spacing w:line="360" w:lineRule="auto"/>
        <w:rPr>
          <w:sz w:val="21"/>
          <w:szCs w:val="21"/>
        </w:rPr>
      </w:pPr>
      <w:r>
        <w:rPr>
          <w:rFonts w:hint="eastAsia"/>
          <w:sz w:val="21"/>
          <w:szCs w:val="21"/>
        </w:rPr>
        <w:t>甲方代表：                                              乙方代表：</w:t>
      </w:r>
    </w:p>
    <w:p>
      <w:pPr>
        <w:rPr>
          <w:sz w:val="21"/>
          <w:szCs w:val="21"/>
        </w:rPr>
      </w:pPr>
      <w:r>
        <w:rPr>
          <w:rFonts w:hint="eastAsia"/>
          <w:sz w:val="21"/>
          <w:szCs w:val="21"/>
        </w:rPr>
        <w:t>日期：2021年</w:t>
      </w:r>
      <w:r>
        <w:rPr>
          <w:rFonts w:hint="eastAsia"/>
          <w:sz w:val="21"/>
          <w:szCs w:val="21"/>
          <w:lang w:val="en-US" w:eastAsia="zh-CN"/>
        </w:rPr>
        <w:t>12</w:t>
      </w:r>
      <w:r>
        <w:rPr>
          <w:rFonts w:hint="eastAsia"/>
          <w:sz w:val="21"/>
          <w:szCs w:val="21"/>
        </w:rPr>
        <w:t>月</w:t>
      </w:r>
      <w:r>
        <w:rPr>
          <w:rFonts w:hint="eastAsia"/>
          <w:sz w:val="21"/>
          <w:szCs w:val="21"/>
          <w:lang w:val="en-US" w:eastAsia="zh-CN"/>
        </w:rPr>
        <w:t>29</w:t>
      </w:r>
      <w:r>
        <w:rPr>
          <w:rFonts w:hint="eastAsia"/>
          <w:sz w:val="21"/>
          <w:szCs w:val="21"/>
        </w:rPr>
        <w:t>日                                 日期：2021年</w:t>
      </w:r>
      <w:r>
        <w:rPr>
          <w:rFonts w:hint="eastAsia"/>
          <w:sz w:val="21"/>
          <w:szCs w:val="21"/>
          <w:lang w:val="en-US" w:eastAsia="zh-CN"/>
        </w:rPr>
        <w:t>12</w:t>
      </w:r>
      <w:r>
        <w:rPr>
          <w:rFonts w:hint="eastAsia"/>
          <w:sz w:val="21"/>
          <w:szCs w:val="21"/>
        </w:rPr>
        <w:t xml:space="preserve"> 月</w:t>
      </w:r>
      <w:r>
        <w:rPr>
          <w:rFonts w:hint="eastAsia"/>
          <w:sz w:val="21"/>
          <w:szCs w:val="21"/>
          <w:lang w:val="en-US" w:eastAsia="zh-CN"/>
        </w:rPr>
        <w:t>29</w:t>
      </w:r>
      <w:r>
        <w:rPr>
          <w:rFonts w:hint="eastAsia"/>
          <w:sz w:val="21"/>
          <w:szCs w:val="21"/>
        </w:rPr>
        <w:t>日</w:t>
      </w:r>
    </w:p>
    <w:sectPr>
      <w:footerReference r:id="rId3" w:type="default"/>
      <w:pgSz w:w="11906" w:h="16838"/>
      <w:pgMar w:top="851" w:right="1133" w:bottom="993" w:left="993" w:header="851" w:footer="4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Courier New"/>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B24"/>
    <w:rsid w:val="0000256D"/>
    <w:rsid w:val="00005B87"/>
    <w:rsid w:val="00086858"/>
    <w:rsid w:val="000C7510"/>
    <w:rsid w:val="000D655B"/>
    <w:rsid w:val="000F3559"/>
    <w:rsid w:val="001B3B56"/>
    <w:rsid w:val="002570E3"/>
    <w:rsid w:val="002808CC"/>
    <w:rsid w:val="002A4868"/>
    <w:rsid w:val="002F21F6"/>
    <w:rsid w:val="002F7D5C"/>
    <w:rsid w:val="00301D73"/>
    <w:rsid w:val="0031658C"/>
    <w:rsid w:val="00333DAF"/>
    <w:rsid w:val="00360550"/>
    <w:rsid w:val="003B3E32"/>
    <w:rsid w:val="003C40C1"/>
    <w:rsid w:val="004101A2"/>
    <w:rsid w:val="00454C88"/>
    <w:rsid w:val="00463480"/>
    <w:rsid w:val="004C7B03"/>
    <w:rsid w:val="004D57B3"/>
    <w:rsid w:val="004D77C8"/>
    <w:rsid w:val="004F6EB6"/>
    <w:rsid w:val="00511D50"/>
    <w:rsid w:val="005C7E4A"/>
    <w:rsid w:val="00614B27"/>
    <w:rsid w:val="00743E6E"/>
    <w:rsid w:val="007605A7"/>
    <w:rsid w:val="0083519D"/>
    <w:rsid w:val="008371FA"/>
    <w:rsid w:val="008527D0"/>
    <w:rsid w:val="00856591"/>
    <w:rsid w:val="00860886"/>
    <w:rsid w:val="00891C1A"/>
    <w:rsid w:val="008A0C37"/>
    <w:rsid w:val="008A5A17"/>
    <w:rsid w:val="0090363A"/>
    <w:rsid w:val="009078B2"/>
    <w:rsid w:val="00922412"/>
    <w:rsid w:val="00976D42"/>
    <w:rsid w:val="00990977"/>
    <w:rsid w:val="009A3E90"/>
    <w:rsid w:val="00A07070"/>
    <w:rsid w:val="00A23DF2"/>
    <w:rsid w:val="00A67204"/>
    <w:rsid w:val="00A81DD2"/>
    <w:rsid w:val="00AD0ED0"/>
    <w:rsid w:val="00AE004B"/>
    <w:rsid w:val="00BE2507"/>
    <w:rsid w:val="00BF128D"/>
    <w:rsid w:val="00C15F43"/>
    <w:rsid w:val="00C50137"/>
    <w:rsid w:val="00C80F49"/>
    <w:rsid w:val="00CE376D"/>
    <w:rsid w:val="00D20491"/>
    <w:rsid w:val="00D73B24"/>
    <w:rsid w:val="00DB6739"/>
    <w:rsid w:val="00DD014D"/>
    <w:rsid w:val="00EC1990"/>
    <w:rsid w:val="00ED26F4"/>
    <w:rsid w:val="00EF2C12"/>
    <w:rsid w:val="00F067DA"/>
    <w:rsid w:val="00F16C7E"/>
    <w:rsid w:val="00F53264"/>
    <w:rsid w:val="00F5558C"/>
    <w:rsid w:val="00F7352B"/>
    <w:rsid w:val="00F84A67"/>
    <w:rsid w:val="00FA09DC"/>
    <w:rsid w:val="00FC1EBC"/>
    <w:rsid w:val="00FD7C08"/>
    <w:rsid w:val="0A7A4BE2"/>
    <w:rsid w:val="0E746435"/>
    <w:rsid w:val="0EDE33A4"/>
    <w:rsid w:val="104C2C2E"/>
    <w:rsid w:val="11881C25"/>
    <w:rsid w:val="121A652E"/>
    <w:rsid w:val="12336793"/>
    <w:rsid w:val="1B576AD6"/>
    <w:rsid w:val="1D1832DA"/>
    <w:rsid w:val="1E850D01"/>
    <w:rsid w:val="1EC2522C"/>
    <w:rsid w:val="27F10ABB"/>
    <w:rsid w:val="27F12FB1"/>
    <w:rsid w:val="2AAC08C9"/>
    <w:rsid w:val="3BEC196C"/>
    <w:rsid w:val="3DCC466A"/>
    <w:rsid w:val="3DD60E78"/>
    <w:rsid w:val="408D3ABC"/>
    <w:rsid w:val="420A1455"/>
    <w:rsid w:val="425A5A6A"/>
    <w:rsid w:val="46700E83"/>
    <w:rsid w:val="55293511"/>
    <w:rsid w:val="585E2A76"/>
    <w:rsid w:val="5A06257C"/>
    <w:rsid w:val="640C795A"/>
    <w:rsid w:val="6A8A2FCD"/>
    <w:rsid w:val="6B481512"/>
    <w:rsid w:val="6EF41378"/>
    <w:rsid w:val="72C8460E"/>
    <w:rsid w:val="74FA0F89"/>
    <w:rsid w:val="76976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widowControl/>
      <w:spacing w:before="180" w:after="180"/>
      <w:jc w:val="left"/>
    </w:pPr>
    <w:rPr>
      <w:rFonts w:asciiTheme="minorHAnsi" w:hAnsiTheme="minorHAnsi" w:eastAsiaTheme="minorEastAsia"/>
      <w:kern w:val="0"/>
      <w:szCs w:val="24"/>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NormalCharacter"/>
    <w:qFormat/>
    <w:uiPriority w:val="0"/>
    <w:rPr>
      <w:rFonts w:ascii="Times New Roman" w:hAnsi="Times New Roman" w:eastAsia="宋体" w:cstheme="minorBidi"/>
      <w:kern w:val="2"/>
      <w:sz w:val="21"/>
      <w:szCs w:val="24"/>
      <w:lang w:val="en-US" w:eastAsia="zh-CN" w:bidi="ar-SA"/>
    </w:rPr>
  </w:style>
  <w:style w:type="character" w:customStyle="1" w:styleId="11">
    <w:name w:val="页眉 Char"/>
    <w:basedOn w:val="6"/>
    <w:link w:val="5"/>
    <w:semiHidden/>
    <w:qFormat/>
    <w:uiPriority w:val="99"/>
    <w:rPr>
      <w:rFonts w:ascii="Times New Roman" w:hAnsi="Times New Roman" w:eastAsia="宋体"/>
      <w:sz w:val="18"/>
      <w:szCs w:val="18"/>
    </w:rPr>
  </w:style>
  <w:style w:type="character" w:customStyle="1" w:styleId="12">
    <w:name w:val="页脚 Char"/>
    <w:basedOn w:val="6"/>
    <w:link w:val="4"/>
    <w:qFormat/>
    <w:uiPriority w:val="99"/>
    <w:rPr>
      <w:rFonts w:ascii="Times New Roman" w:hAnsi="Times New Roman" w:eastAsia="宋体"/>
      <w:sz w:val="18"/>
      <w:szCs w:val="18"/>
    </w:rPr>
  </w:style>
  <w:style w:type="character" w:customStyle="1" w:styleId="13">
    <w:name w:val="正文文本 Char"/>
    <w:basedOn w:val="6"/>
    <w:link w:val="2"/>
    <w:qFormat/>
    <w:uiPriority w:val="0"/>
    <w:rPr>
      <w:kern w:val="0"/>
      <w:sz w:val="24"/>
      <w:szCs w:val="24"/>
      <w:lang w:eastAsia="en-US"/>
    </w:rPr>
  </w:style>
  <w:style w:type="character" w:customStyle="1" w:styleId="14">
    <w:name w:val="批注框文本 Char"/>
    <w:basedOn w:val="6"/>
    <w:link w:val="3"/>
    <w:semiHidden/>
    <w:qFormat/>
    <w:uiPriority w:val="99"/>
    <w:rPr>
      <w:rFonts w:ascii="Times New Roman" w:hAnsi="Times New Roman" w:eastAsia="宋体"/>
      <w:kern w:val="2"/>
      <w:sz w:val="18"/>
      <w:szCs w:val="18"/>
    </w:rPr>
  </w:style>
  <w:style w:type="paragraph" w:customStyle="1" w:styleId="15">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6">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17">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4</Pages>
  <Words>349</Words>
  <Characters>1995</Characters>
  <Lines>16</Lines>
  <Paragraphs>4</Paragraphs>
  <TotalTime>0</TotalTime>
  <ScaleCrop>false</ScaleCrop>
  <LinksUpToDate>false</LinksUpToDate>
  <CharactersWithSpaces>2340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2021-08-26T05:57:00Z</dcterms:created>
  <dc:creator>zhaohaiyan</dc:creator>
  <cp:lastModifiedBy>客服部-熊逸君</cp:lastModifiedBy>
  <cp:lastPrinted>2021-09-28T01:51:00Z</cp:lastPrinted>
  <dcterms:modified xsi:type="dcterms:W3CDTF">2022-01-06T03:46:39Z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95DA31EF3B284D25A11D6EBC83729997</vt:lpwstr>
  </property>
</Properties>
</file>